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64" w:rsidRDefault="00A32164" w:rsidP="00A32164">
      <w:pPr>
        <w:pStyle w:val="contentheader2cols"/>
        <w:keepNext/>
        <w:spacing w:before="0"/>
        <w:ind w:left="0"/>
        <w:jc w:val="center"/>
        <w:rPr>
          <w:bCs w:val="0"/>
          <w:color w:val="auto"/>
          <w:sz w:val="28"/>
          <w:szCs w:val="28"/>
        </w:rPr>
      </w:pPr>
    </w:p>
    <w:p w:rsidR="00A32164" w:rsidRDefault="00A32164" w:rsidP="00A32164">
      <w:pPr>
        <w:pStyle w:val="contentheader2cols"/>
        <w:keepNext/>
        <w:spacing w:before="0"/>
        <w:ind w:left="0"/>
        <w:jc w:val="center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 xml:space="preserve">Информация о ходе исполнения плана </w:t>
      </w:r>
      <w:r w:rsidRPr="001C282F">
        <w:rPr>
          <w:bCs w:val="0"/>
          <w:color w:val="auto"/>
          <w:sz w:val="28"/>
          <w:szCs w:val="28"/>
        </w:rPr>
        <w:t>противодействия коррупции</w:t>
      </w:r>
    </w:p>
    <w:p w:rsidR="00A32164" w:rsidRDefault="00A32164" w:rsidP="00A32164">
      <w:pPr>
        <w:pStyle w:val="contentheader2cols"/>
        <w:keepNext/>
        <w:spacing w:before="0"/>
        <w:ind w:left="0"/>
        <w:jc w:val="center"/>
        <w:rPr>
          <w:bCs w:val="0"/>
          <w:color w:val="auto"/>
          <w:sz w:val="28"/>
          <w:szCs w:val="28"/>
        </w:rPr>
      </w:pPr>
      <w:r w:rsidRPr="001C282F">
        <w:rPr>
          <w:bCs w:val="0"/>
          <w:color w:val="auto"/>
          <w:sz w:val="28"/>
          <w:szCs w:val="28"/>
        </w:rPr>
        <w:t xml:space="preserve"> в </w:t>
      </w:r>
      <w:r>
        <w:rPr>
          <w:bCs w:val="0"/>
          <w:color w:val="auto"/>
          <w:sz w:val="28"/>
          <w:szCs w:val="28"/>
        </w:rPr>
        <w:t xml:space="preserve">муниципальном образовании «Город Азов» </w:t>
      </w:r>
      <w:r w:rsidRPr="001C282F">
        <w:rPr>
          <w:bCs w:val="0"/>
          <w:color w:val="auto"/>
          <w:sz w:val="28"/>
          <w:szCs w:val="28"/>
        </w:rPr>
        <w:t>на 2011 – 2013 годы</w:t>
      </w:r>
      <w:r w:rsidRPr="002955F1">
        <w:t xml:space="preserve"> </w:t>
      </w:r>
    </w:p>
    <w:p w:rsidR="00A32164" w:rsidRPr="001C282F" w:rsidRDefault="00A32164" w:rsidP="00A32164">
      <w:pPr>
        <w:pStyle w:val="contentheader2cols"/>
        <w:keepNext/>
        <w:spacing w:before="0"/>
        <w:ind w:left="0"/>
        <w:jc w:val="center"/>
        <w:rPr>
          <w:bCs w:val="0"/>
          <w:color w:val="auto"/>
          <w:sz w:val="28"/>
          <w:szCs w:val="28"/>
        </w:rPr>
      </w:pPr>
      <w:r w:rsidRPr="002955F1">
        <w:rPr>
          <w:bCs w:val="0"/>
          <w:color w:val="auto"/>
          <w:sz w:val="28"/>
          <w:szCs w:val="28"/>
        </w:rPr>
        <w:t xml:space="preserve"> за 1 полугодие 201</w:t>
      </w:r>
      <w:r>
        <w:rPr>
          <w:bCs w:val="0"/>
          <w:color w:val="auto"/>
          <w:sz w:val="28"/>
          <w:szCs w:val="28"/>
        </w:rPr>
        <w:t>3</w:t>
      </w:r>
      <w:r w:rsidRPr="002955F1">
        <w:rPr>
          <w:bCs w:val="0"/>
          <w:color w:val="auto"/>
          <w:sz w:val="28"/>
          <w:szCs w:val="28"/>
        </w:rPr>
        <w:t xml:space="preserve"> года</w:t>
      </w:r>
    </w:p>
    <w:p w:rsidR="00A32164" w:rsidRPr="001C282F" w:rsidRDefault="00A32164" w:rsidP="00A32164">
      <w:pPr>
        <w:spacing w:line="228" w:lineRule="auto"/>
        <w:jc w:val="right"/>
        <w:rPr>
          <w:sz w:val="2"/>
          <w:szCs w:val="2"/>
        </w:rPr>
      </w:pPr>
    </w:p>
    <w:p w:rsidR="00A32164" w:rsidRPr="001C282F" w:rsidRDefault="00A32164" w:rsidP="00A32164">
      <w:pPr>
        <w:keepNext/>
        <w:widowControl w:val="0"/>
        <w:spacing w:line="228" w:lineRule="auto"/>
        <w:jc w:val="center"/>
        <w:rPr>
          <w:b/>
          <w:sz w:val="2"/>
          <w:szCs w:val="2"/>
        </w:rPr>
      </w:pPr>
    </w:p>
    <w:p w:rsidR="00A32164" w:rsidRPr="001C282F" w:rsidRDefault="00A32164" w:rsidP="00A32164">
      <w:pPr>
        <w:spacing w:line="228" w:lineRule="auto"/>
        <w:rPr>
          <w:sz w:val="2"/>
          <w:szCs w:val="2"/>
        </w:rPr>
      </w:pPr>
    </w:p>
    <w:tbl>
      <w:tblPr>
        <w:tblW w:w="52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3640"/>
        <w:gridCol w:w="1510"/>
        <w:gridCol w:w="2646"/>
        <w:gridCol w:w="7009"/>
      </w:tblGrid>
      <w:tr w:rsidR="00A32164" w:rsidRPr="00D143BE" w:rsidTr="00F064E0">
        <w:trPr>
          <w:trHeight w:val="962"/>
          <w:tblHeader/>
          <w:jc w:val="center"/>
        </w:trPr>
        <w:tc>
          <w:tcPr>
            <w:tcW w:w="587" w:type="dxa"/>
            <w:tcMar>
              <w:left w:w="57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D143BE">
              <w:t xml:space="preserve">№ </w:t>
            </w:r>
            <w:proofErr w:type="gramStart"/>
            <w:r w:rsidRPr="00D143BE">
              <w:t>п</w:t>
            </w:r>
            <w:proofErr w:type="gramEnd"/>
            <w:r w:rsidRPr="00D143BE">
              <w:t>/п</w:t>
            </w:r>
          </w:p>
        </w:tc>
        <w:tc>
          <w:tcPr>
            <w:tcW w:w="3640" w:type="dxa"/>
            <w:tcMar>
              <w:left w:w="57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D143BE">
              <w:t>Наименование мероприятия</w:t>
            </w:r>
          </w:p>
        </w:tc>
        <w:tc>
          <w:tcPr>
            <w:tcW w:w="1510" w:type="dxa"/>
            <w:tcMar>
              <w:left w:w="57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D143BE">
              <w:t>Срок</w:t>
            </w:r>
            <w:r w:rsidRPr="00D143BE">
              <w:br/>
              <w:t>исполнения</w:t>
            </w:r>
          </w:p>
        </w:tc>
        <w:tc>
          <w:tcPr>
            <w:tcW w:w="2646" w:type="dxa"/>
            <w:tcMar>
              <w:left w:w="57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D143BE">
              <w:t>Исполнители,</w:t>
            </w:r>
            <w:r w:rsidRPr="00D143BE">
              <w:br/>
              <w:t>соисполнители</w:t>
            </w:r>
          </w:p>
        </w:tc>
        <w:tc>
          <w:tcPr>
            <w:tcW w:w="7009" w:type="dxa"/>
            <w:vAlign w:val="center"/>
          </w:tcPr>
          <w:p w:rsidR="00A32164" w:rsidRPr="00D143BE" w:rsidRDefault="00A32164" w:rsidP="00F064E0">
            <w:pPr>
              <w:widowControl w:val="0"/>
              <w:spacing w:line="228" w:lineRule="auto"/>
              <w:ind w:firstLine="425"/>
              <w:jc w:val="center"/>
            </w:pPr>
            <w:r>
              <w:t>Информация о ход</w:t>
            </w:r>
            <w:r w:rsidRPr="00D143BE">
              <w:t>е исполнения</w:t>
            </w:r>
          </w:p>
        </w:tc>
      </w:tr>
      <w:tr w:rsidR="00A32164" w:rsidRPr="00D143BE" w:rsidTr="00F064E0">
        <w:trPr>
          <w:trHeight w:val="20"/>
          <w:tblHeader/>
          <w:jc w:val="center"/>
        </w:trPr>
        <w:tc>
          <w:tcPr>
            <w:tcW w:w="587" w:type="dxa"/>
            <w:tcMar>
              <w:left w:w="57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D143BE">
              <w:rPr>
                <w:bCs/>
              </w:rPr>
              <w:t>1</w:t>
            </w:r>
          </w:p>
        </w:tc>
        <w:tc>
          <w:tcPr>
            <w:tcW w:w="3640" w:type="dxa"/>
            <w:tcMar>
              <w:left w:w="57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D143BE">
              <w:rPr>
                <w:bCs/>
              </w:rPr>
              <w:t>2</w:t>
            </w:r>
          </w:p>
        </w:tc>
        <w:tc>
          <w:tcPr>
            <w:tcW w:w="1510" w:type="dxa"/>
            <w:tcMar>
              <w:left w:w="57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D143BE">
              <w:rPr>
                <w:bCs/>
              </w:rPr>
              <w:t>3</w:t>
            </w:r>
          </w:p>
        </w:tc>
        <w:tc>
          <w:tcPr>
            <w:tcW w:w="2646" w:type="dxa"/>
            <w:tcMar>
              <w:left w:w="57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D143BE">
              <w:rPr>
                <w:bCs/>
              </w:rPr>
              <w:t>4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widowControl w:val="0"/>
              <w:spacing w:line="228" w:lineRule="auto"/>
              <w:ind w:firstLine="425"/>
              <w:jc w:val="center"/>
              <w:rPr>
                <w:bCs/>
              </w:rPr>
            </w:pPr>
            <w:r w:rsidRPr="00D143BE">
              <w:rPr>
                <w:bCs/>
              </w:rPr>
              <w:t>5</w:t>
            </w:r>
          </w:p>
        </w:tc>
      </w:tr>
      <w:tr w:rsidR="00A32164" w:rsidRPr="00D143BE" w:rsidTr="00F064E0">
        <w:trPr>
          <w:trHeight w:val="519"/>
          <w:jc w:val="center"/>
        </w:trPr>
        <w:tc>
          <w:tcPr>
            <w:tcW w:w="15392" w:type="dxa"/>
            <w:gridSpan w:val="5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spacing w:line="228" w:lineRule="auto"/>
              <w:ind w:firstLine="425"/>
              <w:jc w:val="center"/>
              <w:rPr>
                <w:bCs/>
                <w:lang w:val="en-US"/>
              </w:rPr>
            </w:pPr>
            <w:r w:rsidRPr="00D143BE">
              <w:rPr>
                <w:bCs/>
                <w:lang w:val="en-US"/>
              </w:rPr>
              <w:t>I</w:t>
            </w:r>
            <w:r w:rsidRPr="00D143BE">
              <w:rPr>
                <w:bCs/>
              </w:rPr>
              <w:t xml:space="preserve">. </w:t>
            </w:r>
            <w:r w:rsidRPr="00D143BE">
              <w:t>Организационные мероприятия</w:t>
            </w:r>
            <w:r w:rsidRPr="00D143BE">
              <w:rPr>
                <w:bCs/>
              </w:rPr>
              <w:t xml:space="preserve"> 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spacing w:line="228" w:lineRule="auto"/>
              <w:jc w:val="both"/>
            </w:pPr>
            <w:r w:rsidRPr="00D143BE">
              <w:t>1.1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both"/>
            </w:pPr>
            <w:r w:rsidRPr="00D143BE">
              <w:t>Разработка и принятие муниципальных нормативных правовых актов по противодействию коррупции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2013 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Администрация города Азова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spacing w:line="228" w:lineRule="auto"/>
              <w:ind w:firstLine="425"/>
              <w:jc w:val="both"/>
            </w:pPr>
            <w:r>
              <w:t>Муниципальные правовые акты приведены в соответствии с действующим законодательством.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spacing w:line="228" w:lineRule="auto"/>
              <w:jc w:val="both"/>
            </w:pPr>
            <w:r w:rsidRPr="00D143BE">
              <w:t>1.2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Обеспечение деятельности комиссии по противодействию коррупции муниципального образования «Город Азов»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2013 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Заместители главы администрации по курируемым направлениям, Управляющий делами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spacing w:line="228" w:lineRule="auto"/>
              <w:ind w:firstLine="425"/>
              <w:jc w:val="both"/>
            </w:pPr>
            <w:r>
              <w:t xml:space="preserve">Очередное заседание </w:t>
            </w:r>
            <w:r w:rsidRPr="00DE554F">
              <w:t>комиссии по противодействию коррупции муниципального образования «Город Азов»</w:t>
            </w:r>
            <w:r>
              <w:t xml:space="preserve"> запланировано на 28 июня 2013 года по итогам 1 полугодия 2013 г.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spacing w:line="228" w:lineRule="auto"/>
              <w:jc w:val="both"/>
            </w:pPr>
            <w:r w:rsidRPr="00D143BE">
              <w:t>1.3.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both"/>
            </w:pPr>
            <w:r w:rsidRPr="00D143BE">
              <w:t>Организация контроля по выполнению принятых отраслевыми (функциональными) органами администрации, муниципальными предприятиями и организациями, планов по противодействию коррупции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2013 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Руководители отраслевых (функциональных) органов администрации,</w:t>
            </w:r>
          </w:p>
          <w:p w:rsidR="00A32164" w:rsidRPr="00D143BE" w:rsidRDefault="00A32164" w:rsidP="00F064E0">
            <w:pPr>
              <w:jc w:val="center"/>
            </w:pPr>
            <w:r w:rsidRPr="00D143BE">
              <w:t>муниципальных предприятий и учреждений</w:t>
            </w:r>
          </w:p>
        </w:tc>
        <w:tc>
          <w:tcPr>
            <w:tcW w:w="7009" w:type="dxa"/>
          </w:tcPr>
          <w:p w:rsidR="00A32164" w:rsidRPr="005357C0" w:rsidRDefault="00A32164" w:rsidP="00F064E0">
            <w:pPr>
              <w:suppressAutoHyphens/>
              <w:ind w:firstLine="425"/>
              <w:jc w:val="both"/>
              <w:rPr>
                <w:rFonts w:eastAsia="Times New Roman"/>
                <w:lang w:eastAsia="ar-SA"/>
              </w:rPr>
            </w:pPr>
            <w:r w:rsidRPr="00D143BE">
              <w:rPr>
                <w:rFonts w:eastAsia="Times New Roman"/>
                <w:lang w:eastAsia="ar-SA"/>
              </w:rPr>
              <w:t>С целью реализации мероприятий долгосрочной целевой программы «Противодействие коррупции в городе Азове на 2011-2014 годы» разработан и утверждён приказом от 25.12.2012 №710 План противодействия коррупции в Управлении образования города Азова на 2013 год. Ежеквартально в Управлении образования проводится анализ исполнения Плана противодействия коррупции, отчёты направляются в сектор организационной  и кадровой работы администрации города.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spacing w:line="228" w:lineRule="auto"/>
              <w:jc w:val="both"/>
            </w:pPr>
            <w:r w:rsidRPr="00D143BE">
              <w:t>1.4.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Разработка и утверждение долгосрочной целевой программы «Противодействие коррупции в муниципальном образовании «Город Азов» на 2014 – 2016 годы»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2013 год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Сектор организационно-контрольной и кадровой работы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ind w:firstLine="425"/>
              <w:jc w:val="both"/>
            </w:pPr>
            <w:r>
              <w:t>Разработано и утверждено постановление администрации города Азова от 15.10.2012  № 2089 «Об утверждении муниципальной долгосрочной целевой программы «Противодействие коррупции в городе Азове» на 2015-2017 годы»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1.5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both"/>
            </w:pPr>
            <w:r w:rsidRPr="00D143BE">
              <w:t xml:space="preserve">Ежегодно, в декабре, проводить </w:t>
            </w:r>
            <w:r w:rsidRPr="00D143BE">
              <w:lastRenderedPageBreak/>
              <w:t>расширенное заседание комиссий по противодействию коррупции с приглашением представителей общественности, на которых заслушивать отчеты руководителей структурных подразделений органов администрации, муниципальных предприятий и учреждений о реализации планов мероприятий по противодействию коррупции.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lastRenderedPageBreak/>
              <w:t xml:space="preserve">2011 – 2013  </w:t>
            </w:r>
            <w:r w:rsidRPr="00D143BE">
              <w:lastRenderedPageBreak/>
              <w:t>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lastRenderedPageBreak/>
              <w:t xml:space="preserve">Управляющий делами, </w:t>
            </w:r>
            <w:r w:rsidRPr="00D143BE">
              <w:lastRenderedPageBreak/>
              <w:t xml:space="preserve">заместители главы администрации по курируемым направлениям, 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ind w:firstLine="425"/>
              <w:jc w:val="both"/>
            </w:pPr>
            <w:r>
              <w:lastRenderedPageBreak/>
              <w:t>Мероприятие выполняется ежегодно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lastRenderedPageBreak/>
              <w:t>1.7.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 xml:space="preserve">Обеспечение проведения антикоррупционного мониторинга в целях </w:t>
            </w:r>
            <w:proofErr w:type="gramStart"/>
            <w:r w:rsidRPr="00D143BE">
              <w:t>оценки эффективности мер противодействия коррупции</w:t>
            </w:r>
            <w:proofErr w:type="gramEnd"/>
            <w:r w:rsidRPr="00D143BE">
              <w:t xml:space="preserve"> в муниципальном образовании «Город Азов»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2013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Заместители главы администрации по курируемым направлениям, Управляющий делами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ind w:firstLine="425"/>
              <w:jc w:val="both"/>
            </w:pPr>
            <w:r>
              <w:t>Антикоррупционный мониторинг проводиться каждое полугодие в  соответствии с решением Азовской городской Думы</w:t>
            </w:r>
            <w:r w:rsidRPr="00151797">
              <w:t xml:space="preserve">  </w:t>
            </w:r>
            <w:r>
              <w:t>от 14.12.2010</w:t>
            </w:r>
            <w:r w:rsidRPr="00151797">
              <w:t xml:space="preserve">  № 79  </w:t>
            </w:r>
            <w:r>
              <w:t>«</w:t>
            </w:r>
            <w:r w:rsidRPr="00151797">
              <w:t>О Порядке осуществления комиссией по противодействию коррупции в муниципальном образовании «Город Азов» антикоррупционного мониторинга</w:t>
            </w:r>
            <w:r>
              <w:t>»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1.8.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rPr>
                <w:spacing w:val="-4"/>
              </w:rPr>
              <w:t xml:space="preserve">Организация </w:t>
            </w:r>
            <w:proofErr w:type="gramStart"/>
            <w:r w:rsidRPr="00D143BE">
              <w:rPr>
                <w:spacing w:val="-4"/>
              </w:rPr>
              <w:t>проведения антикоррупционной</w:t>
            </w:r>
            <w:r w:rsidRPr="00D143BE">
              <w:t xml:space="preserve"> экспертизы проектов </w:t>
            </w:r>
            <w:r w:rsidRPr="00D143BE">
              <w:rPr>
                <w:bCs/>
              </w:rPr>
              <w:t>нормативных правовых актов администрации города Азова</w:t>
            </w:r>
            <w:proofErr w:type="gramEnd"/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2013 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Сектор организационно-контрольной и кадровой работы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ind w:firstLine="425"/>
              <w:jc w:val="both"/>
            </w:pPr>
            <w:r w:rsidRPr="00564BFE">
              <w:t xml:space="preserve">Антикоррупционная экспертиза нормативных правовых актов администрации г. Азова проводится в соответствии с постановлением администрации города Азова от 19.07.2012 № 1510 «Об утверждении Положения о порядке </w:t>
            </w:r>
            <w:proofErr w:type="gramStart"/>
            <w:r w:rsidRPr="00564BFE">
              <w:t>проведения антикоррупционной экспертизы нормативных правовых актов администрации города Азова</w:t>
            </w:r>
            <w:proofErr w:type="gramEnd"/>
            <w:r w:rsidRPr="00564BFE">
              <w:t xml:space="preserve"> и их проектов».</w:t>
            </w:r>
          </w:p>
        </w:tc>
      </w:tr>
      <w:tr w:rsidR="00A32164" w:rsidRPr="00D143BE" w:rsidTr="00F064E0">
        <w:trPr>
          <w:trHeight w:val="555"/>
          <w:jc w:val="center"/>
        </w:trPr>
        <w:tc>
          <w:tcPr>
            <w:tcW w:w="15392" w:type="dxa"/>
            <w:gridSpan w:val="5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keepNext/>
              <w:widowControl w:val="0"/>
              <w:spacing w:line="228" w:lineRule="auto"/>
              <w:ind w:firstLine="425"/>
              <w:jc w:val="center"/>
              <w:rPr>
                <w:bCs/>
              </w:rPr>
            </w:pPr>
            <w:r w:rsidRPr="00D143BE">
              <w:rPr>
                <w:bCs/>
              </w:rPr>
              <w:t>2. Практические мероприятия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2.1.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 xml:space="preserve">Учет и ведение реестра муниципального имущества 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2012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Департамент имущественных отношений, потребительского рынка и сферы услуг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spacing w:line="228" w:lineRule="auto"/>
              <w:ind w:firstLine="425"/>
              <w:jc w:val="center"/>
            </w:pPr>
            <w:r>
              <w:t xml:space="preserve">Мероприятия выполнены в полном объеме 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lastRenderedPageBreak/>
              <w:t>2.2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комплекта аппаратуры для установки телефона «</w:t>
            </w:r>
            <w:r w:rsidRPr="00D143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горячей линии» с автоматическим</w:t>
            </w: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3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фиксированием телефонных звонков,</w:t>
            </w: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материалов, создание архива обращений граждан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2012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Администрация города Азова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spacing w:line="228" w:lineRule="auto"/>
              <w:ind w:firstLine="425"/>
              <w:jc w:val="center"/>
            </w:pPr>
            <w:r>
              <w:t xml:space="preserve">Мероприятия выполнены в полном объеме 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2.3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jc w:val="both"/>
            </w:pPr>
            <w:r w:rsidRPr="00D143BE">
              <w:t>Размещение на официальном сайте в сети Интернет информацию о размерах арендной платы за использование земельных участков, установленных нормативными правовыми актами органов местного самоуправления муниципальных образований.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2012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Департамент имущественных отношений, потребительского рынка и сферы услуг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spacing w:line="228" w:lineRule="auto"/>
              <w:ind w:firstLine="425"/>
              <w:jc w:val="center"/>
            </w:pPr>
            <w:r>
              <w:t xml:space="preserve">Мероприятия выполнены в полном объеме 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2.4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spacing w:after="120"/>
              <w:jc w:val="both"/>
            </w:pPr>
            <w:r w:rsidRPr="00D143BE">
              <w:t xml:space="preserve">Проведение мероприятий по инвентаризации муниципального имущества и выявлению неучтенного имущества, информацию по итогам проведенных мероприятий направить в органы прокуратуры области. 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До 1 марта 2011 года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Департамент имущественных отношений, потребительского рынка и сферы услуг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spacing w:line="228" w:lineRule="auto"/>
              <w:ind w:firstLine="425"/>
              <w:jc w:val="center"/>
            </w:pPr>
            <w:r>
              <w:t xml:space="preserve">Мероприятия выполнены в полном объеме 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2.5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1" w:lineRule="auto"/>
              <w:jc w:val="both"/>
            </w:pPr>
            <w:r w:rsidRPr="00D143BE">
              <w:rPr>
                <w:spacing w:val="-4"/>
              </w:rPr>
              <w:t>Проведение мониторинга общест</w:t>
            </w:r>
            <w:r w:rsidRPr="00D143BE">
              <w:t xml:space="preserve">венного мнения и обобщение социологических исследований о состоянии коррупции в городе Азове 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2013 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Сектор организационно-контрольной и кадровой работы</w:t>
            </w:r>
          </w:p>
        </w:tc>
        <w:tc>
          <w:tcPr>
            <w:tcW w:w="7009" w:type="dxa"/>
          </w:tcPr>
          <w:p w:rsidR="00A32164" w:rsidRPr="00CA3FE4" w:rsidRDefault="00A32164" w:rsidP="00F064E0">
            <w:pPr>
              <w:ind w:firstLine="425"/>
              <w:jc w:val="both"/>
            </w:pPr>
            <w:r w:rsidRPr="00CA3FE4">
              <w:t>Ежегодно проводить мониторинг общественного мнения в соответствии  с долгосрочной целевой программы «Противодействие коррупции в городе Азове» на 2011-2014 годы»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2.6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 xml:space="preserve">Проведение мониторинга и </w:t>
            </w:r>
            <w:r w:rsidRPr="00D143BE">
              <w:lastRenderedPageBreak/>
              <w:t>выявление коррупционных рисков, в том числе причин и условий коррупции в деятельности по размещению государственных заказов, устранение выявленных коррупционных рисков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lastRenderedPageBreak/>
              <w:t xml:space="preserve">2011 – 2013  </w:t>
            </w:r>
            <w:r w:rsidRPr="00D143BE">
              <w:lastRenderedPageBreak/>
              <w:t>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lastRenderedPageBreak/>
              <w:t xml:space="preserve">Экономический отдел, </w:t>
            </w:r>
            <w:r w:rsidRPr="00D143BE">
              <w:lastRenderedPageBreak/>
              <w:t>Единая комиссия по размещению заказов для муниципальных нужд города Азова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ind w:firstLine="425"/>
              <w:jc w:val="both"/>
            </w:pPr>
            <w:r w:rsidRPr="00475DC5">
              <w:lastRenderedPageBreak/>
              <w:t xml:space="preserve">Экономическим отделом администрации города, как </w:t>
            </w:r>
            <w:r w:rsidRPr="00475DC5">
              <w:lastRenderedPageBreak/>
              <w:t xml:space="preserve">уполномоченным  органом по контролю в сфере размещения заказов, в соответствии с Планом проведения проверок на первое полугодие 2013 года, утвержденным распоряжением администрации города Азова  № 334 от 02.11.2012,  проведены проверки деятельности шести учреждений города при организации и проведении закупок на поставки товаров,    выполнение работ,    оказание   услуг. В настоящее время разрабатывается нормативный акт о результатах проверок.  </w:t>
            </w:r>
          </w:p>
        </w:tc>
      </w:tr>
      <w:tr w:rsidR="00A32164" w:rsidRPr="00D143BE" w:rsidTr="00F064E0">
        <w:trPr>
          <w:trHeight w:val="509"/>
          <w:jc w:val="center"/>
        </w:trPr>
        <w:tc>
          <w:tcPr>
            <w:tcW w:w="15392" w:type="dxa"/>
            <w:gridSpan w:val="5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C09D8" w:rsidRDefault="00A32164" w:rsidP="00F064E0">
            <w:pPr>
              <w:keepNext/>
              <w:widowControl w:val="0"/>
              <w:spacing w:line="228" w:lineRule="auto"/>
              <w:ind w:firstLine="425"/>
              <w:jc w:val="center"/>
              <w:rPr>
                <w:bCs/>
              </w:rPr>
            </w:pPr>
            <w:r w:rsidRPr="00D143BE">
              <w:rPr>
                <w:bCs/>
              </w:rPr>
              <w:lastRenderedPageBreak/>
              <w:t xml:space="preserve">3. </w:t>
            </w:r>
            <w:proofErr w:type="spellStart"/>
            <w:r w:rsidRPr="00D143BE">
              <w:rPr>
                <w:bCs/>
                <w:lang w:val="en-US"/>
              </w:rPr>
              <w:t>Вопросы</w:t>
            </w:r>
            <w:proofErr w:type="spellEnd"/>
            <w:r w:rsidRPr="00D143BE">
              <w:rPr>
                <w:bCs/>
                <w:lang w:val="en-US"/>
              </w:rPr>
              <w:t xml:space="preserve"> </w:t>
            </w:r>
            <w:proofErr w:type="spellStart"/>
            <w:r w:rsidRPr="00D143BE">
              <w:rPr>
                <w:bCs/>
                <w:lang w:val="en-US"/>
              </w:rPr>
              <w:t>кадровой</w:t>
            </w:r>
            <w:proofErr w:type="spellEnd"/>
            <w:r w:rsidRPr="00D143BE">
              <w:rPr>
                <w:bCs/>
                <w:lang w:val="en-US"/>
              </w:rPr>
              <w:t xml:space="preserve"> </w:t>
            </w:r>
            <w:proofErr w:type="spellStart"/>
            <w:r w:rsidRPr="00D143BE">
              <w:rPr>
                <w:bCs/>
                <w:lang w:val="en-US"/>
              </w:rPr>
              <w:t>политики</w:t>
            </w:r>
            <w:proofErr w:type="spellEnd"/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3.1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Проведение в соответствие всех муниципальных служащих квалификационным требованиям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До 1 марта 2011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Сектор организационно-контрольной и кадровой работы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ind w:firstLine="425"/>
              <w:jc w:val="center"/>
            </w:pPr>
            <w:r w:rsidRPr="00475DC5">
              <w:t>Мероприятия выполнены в полном объеме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3.2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 xml:space="preserve">Осуществление </w:t>
            </w:r>
            <w:proofErr w:type="gramStart"/>
            <w:r w:rsidRPr="00D143BE">
              <w:t>контроля за</w:t>
            </w:r>
            <w:proofErr w:type="gramEnd"/>
            <w:r w:rsidRPr="00D143BE">
              <w:t xml:space="preserve"> соблюдением муниципальными служащими муниципального образования «Город Азов» ограничений и запретов, предусмотренных законодательством о муниципальной службе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Постоянно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Руководители отраслевых (функциональных) органов администрации,</w:t>
            </w:r>
          </w:p>
          <w:p w:rsidR="00A32164" w:rsidRPr="00D143BE" w:rsidRDefault="00A32164" w:rsidP="00F064E0">
            <w:pPr>
              <w:jc w:val="center"/>
            </w:pPr>
            <w:r w:rsidRPr="00D143BE">
              <w:t>сектор организационно-контрольной и кадровой работы</w:t>
            </w:r>
          </w:p>
        </w:tc>
        <w:tc>
          <w:tcPr>
            <w:tcW w:w="7009" w:type="dxa"/>
          </w:tcPr>
          <w:p w:rsidR="00A32164" w:rsidRPr="00475DC5" w:rsidRDefault="00A32164" w:rsidP="00F064E0">
            <w:pPr>
              <w:suppressAutoHyphens/>
              <w:ind w:firstLine="425"/>
              <w:jc w:val="both"/>
              <w:rPr>
                <w:rFonts w:eastAsia="Times New Roman"/>
                <w:lang w:eastAsia="ar-SA"/>
              </w:rPr>
            </w:pPr>
            <w:r w:rsidRPr="00D143BE">
              <w:rPr>
                <w:rFonts w:eastAsia="Times New Roman"/>
                <w:lang w:eastAsia="ar-SA"/>
              </w:rPr>
              <w:t>Все муниципальные  служащие ознакомлены с ограничениями и запретами, предусмотренными законодательством о муниципальной службе. В 2013 году случаев нарушений ограничений и запретов, предусмотренных законодательством о муниципальной службе, муниципальными служащими не выявлено.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3.3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Рассмотрение вопроса по проведению функциональной ротации кадров работников службы на тех направлениях и должностях, где особенно велик риск коррупции, и создание кадрового резерва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год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Сектор организационно-контрольной и кадровой работы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ind w:firstLine="425"/>
              <w:jc w:val="center"/>
            </w:pPr>
            <w:r w:rsidRPr="00475DC5">
              <w:t>Мероприятия выполнены в полном объеме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3.4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Создание кадрового резерва администрации города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Постоянно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 xml:space="preserve">Сектор организационно-контрольной и кадровой работы, отраслевые </w:t>
            </w:r>
            <w:r w:rsidRPr="00D143BE">
              <w:lastRenderedPageBreak/>
              <w:t>(функциональные) органы администрации</w:t>
            </w:r>
          </w:p>
        </w:tc>
        <w:tc>
          <w:tcPr>
            <w:tcW w:w="7009" w:type="dxa"/>
          </w:tcPr>
          <w:p w:rsidR="00A32164" w:rsidRPr="00E7795D" w:rsidRDefault="00A32164" w:rsidP="00F064E0">
            <w:pPr>
              <w:suppressAutoHyphens/>
              <w:ind w:firstLine="425"/>
              <w:jc w:val="both"/>
              <w:rPr>
                <w:rFonts w:eastAsia="Times New Roman"/>
                <w:lang w:eastAsia="ar-SA"/>
              </w:rPr>
            </w:pPr>
            <w:r w:rsidRPr="00E7795D">
              <w:rPr>
                <w:rFonts w:eastAsia="Times New Roman"/>
                <w:lang w:eastAsia="ar-SA"/>
              </w:rPr>
              <w:lastRenderedPageBreak/>
              <w:t xml:space="preserve">В соответствии с постановлением администрации города Азова от </w:t>
            </w:r>
            <w:r>
              <w:rPr>
                <w:rFonts w:eastAsia="Times New Roman"/>
                <w:lang w:eastAsia="ar-SA"/>
              </w:rPr>
              <w:t>16.09.2011 №1642</w:t>
            </w:r>
            <w:r w:rsidRPr="00E7795D">
              <w:rPr>
                <w:rFonts w:eastAsia="Times New Roman"/>
                <w:lang w:eastAsia="ar-SA"/>
              </w:rPr>
              <w:t xml:space="preserve"> «О формировании и подготовке муниципального резерва управленческих кадров» и </w:t>
            </w:r>
            <w:r w:rsidRPr="00E7795D">
              <w:rPr>
                <w:rFonts w:eastAsia="Times New Roman"/>
                <w:lang w:eastAsia="ar-SA"/>
              </w:rPr>
              <w:lastRenderedPageBreak/>
              <w:t>распоряжением администрации города Азова от 16.09.2011  №268 «Об утверждении Положения о кадровом резерве для замещения вакантных должностей муниципальной службы в администрации города Азова».</w:t>
            </w:r>
          </w:p>
          <w:p w:rsidR="00A32164" w:rsidRPr="00E7795D" w:rsidRDefault="00A32164" w:rsidP="00F064E0">
            <w:pPr>
              <w:suppressAutoHyphens/>
              <w:ind w:firstLine="425"/>
              <w:jc w:val="both"/>
              <w:rPr>
                <w:rFonts w:eastAsia="Times New Roman"/>
                <w:lang w:eastAsia="ar-SA"/>
              </w:rPr>
            </w:pPr>
            <w:r w:rsidRPr="00E7795D">
              <w:rPr>
                <w:rFonts w:eastAsia="Times New Roman"/>
                <w:lang w:eastAsia="ar-SA"/>
              </w:rPr>
              <w:t xml:space="preserve">Список кадрового резерва формируется и утверждается ежегодно. В действующий кадровый резерв администрации города Азова  включено </w:t>
            </w:r>
            <w:r>
              <w:rPr>
                <w:rFonts w:eastAsia="Times New Roman"/>
                <w:lang w:eastAsia="ar-SA"/>
              </w:rPr>
              <w:t>223</w:t>
            </w:r>
            <w:r w:rsidRPr="00E7795D">
              <w:rPr>
                <w:rFonts w:eastAsia="Times New Roman"/>
                <w:lang w:eastAsia="ar-SA"/>
              </w:rPr>
              <w:t xml:space="preserve"> человек</w:t>
            </w:r>
            <w:r>
              <w:rPr>
                <w:rFonts w:eastAsia="Times New Roman"/>
                <w:lang w:eastAsia="ar-SA"/>
              </w:rPr>
              <w:t>а</w:t>
            </w:r>
            <w:r w:rsidRPr="00E7795D">
              <w:rPr>
                <w:rFonts w:eastAsia="Times New Roman"/>
                <w:lang w:eastAsia="ar-SA"/>
              </w:rPr>
              <w:t>.</w:t>
            </w:r>
          </w:p>
          <w:p w:rsidR="00A32164" w:rsidRPr="00E7795D" w:rsidRDefault="00A32164" w:rsidP="00F064E0">
            <w:pPr>
              <w:suppressAutoHyphens/>
              <w:ind w:firstLine="425"/>
              <w:jc w:val="both"/>
              <w:rPr>
                <w:rFonts w:eastAsia="Times New Roman"/>
                <w:lang w:eastAsia="ar-SA"/>
              </w:rPr>
            </w:pPr>
            <w:r w:rsidRPr="00E7795D">
              <w:rPr>
                <w:rFonts w:eastAsia="Times New Roman"/>
                <w:lang w:eastAsia="ar-SA"/>
              </w:rPr>
              <w:t>В 201</w:t>
            </w:r>
            <w:r>
              <w:rPr>
                <w:rFonts w:eastAsia="Times New Roman"/>
                <w:lang w:eastAsia="ar-SA"/>
              </w:rPr>
              <w:t>3</w:t>
            </w:r>
            <w:r w:rsidRPr="00E7795D">
              <w:rPr>
                <w:rFonts w:eastAsia="Times New Roman"/>
                <w:lang w:eastAsia="ar-SA"/>
              </w:rPr>
              <w:t xml:space="preserve"> году из кадрового резерва администрации и муниципального резерва управленческих кадров назначено </w:t>
            </w:r>
            <w:r>
              <w:rPr>
                <w:rFonts w:eastAsia="Times New Roman"/>
                <w:lang w:eastAsia="ar-SA"/>
              </w:rPr>
              <w:t>11</w:t>
            </w:r>
            <w:r w:rsidRPr="00E7795D">
              <w:rPr>
                <w:rFonts w:eastAsia="Times New Roman"/>
                <w:lang w:eastAsia="ar-SA"/>
              </w:rPr>
              <w:t xml:space="preserve"> специалистов, из них руководителем </w:t>
            </w:r>
            <w:r>
              <w:rPr>
                <w:rFonts w:eastAsia="Times New Roman"/>
                <w:lang w:eastAsia="ar-SA"/>
              </w:rPr>
              <w:t>отраслевого органа</w:t>
            </w:r>
            <w:r w:rsidRPr="00E7795D">
              <w:rPr>
                <w:rFonts w:eastAsia="Times New Roman"/>
                <w:lang w:eastAsia="ar-SA"/>
              </w:rPr>
              <w:t xml:space="preserve"> - 1 человек, остальные специалисты поднялись по служебной лестнице.</w:t>
            </w:r>
          </w:p>
          <w:p w:rsidR="00A32164" w:rsidRPr="00E7795D" w:rsidRDefault="00A32164" w:rsidP="00F064E0">
            <w:pPr>
              <w:suppressAutoHyphens/>
              <w:ind w:firstLine="425"/>
              <w:jc w:val="both"/>
              <w:rPr>
                <w:rFonts w:eastAsia="Times New Roman"/>
                <w:lang w:eastAsia="ar-SA"/>
              </w:rPr>
            </w:pPr>
            <w:r w:rsidRPr="00E7795D">
              <w:rPr>
                <w:rFonts w:eastAsia="Times New Roman"/>
                <w:lang w:eastAsia="ar-SA"/>
              </w:rPr>
              <w:t xml:space="preserve">Муниципальный резерв управленческих кадров в городе формируется на руководящие должности в соответствии с перечнем руководящих должностей в сфере муниципального управления, утвержденным постановлением администрации города  от 16.09.2011 № 1642. В настоящее время муниципальный резерв управленческих кадров города Азова сформирован  и утвержден постановлением администрации города от </w:t>
            </w:r>
            <w:r>
              <w:rPr>
                <w:rFonts w:eastAsia="Times New Roman"/>
                <w:lang w:eastAsia="ar-SA"/>
              </w:rPr>
              <w:t>23</w:t>
            </w:r>
            <w:r w:rsidRPr="00E7795D">
              <w:rPr>
                <w:rFonts w:eastAsia="Times New Roman"/>
                <w:lang w:eastAsia="ar-SA"/>
              </w:rPr>
              <w:t>.04.201</w:t>
            </w:r>
            <w:r>
              <w:rPr>
                <w:rFonts w:eastAsia="Times New Roman"/>
                <w:lang w:eastAsia="ar-SA"/>
              </w:rPr>
              <w:t>3</w:t>
            </w:r>
            <w:r w:rsidRPr="00E7795D">
              <w:rPr>
                <w:rFonts w:eastAsia="Times New Roman"/>
                <w:lang w:eastAsia="ar-SA"/>
              </w:rPr>
              <w:t xml:space="preserve"> № </w:t>
            </w:r>
            <w:r>
              <w:rPr>
                <w:rFonts w:eastAsia="Times New Roman"/>
                <w:lang w:eastAsia="ar-SA"/>
              </w:rPr>
              <w:t>862</w:t>
            </w:r>
            <w:r w:rsidRPr="00E7795D">
              <w:rPr>
                <w:rFonts w:eastAsia="Times New Roman"/>
                <w:lang w:eastAsia="ar-SA"/>
              </w:rPr>
              <w:t xml:space="preserve"> на муниципальные должности, должности муниципальной службы,</w:t>
            </w:r>
            <w:r>
              <w:rPr>
                <w:rFonts w:eastAsia="Times New Roman"/>
                <w:lang w:eastAsia="ar-SA"/>
              </w:rPr>
              <w:t xml:space="preserve"> должности </w:t>
            </w:r>
            <w:r w:rsidRPr="00E7795D">
              <w:rPr>
                <w:rFonts w:eastAsia="Times New Roman"/>
                <w:lang w:eastAsia="ar-SA"/>
              </w:rPr>
              <w:t xml:space="preserve"> руководителей муниципальных предприятий и учреждений и включает в себя </w:t>
            </w:r>
            <w:r>
              <w:rPr>
                <w:rFonts w:eastAsia="Times New Roman"/>
                <w:lang w:eastAsia="ar-SA"/>
              </w:rPr>
              <w:t>80</w:t>
            </w:r>
            <w:r w:rsidRPr="00E7795D">
              <w:rPr>
                <w:rFonts w:eastAsia="Times New Roman"/>
                <w:lang w:eastAsia="ar-SA"/>
              </w:rPr>
              <w:t xml:space="preserve"> человек.</w:t>
            </w:r>
          </w:p>
        </w:tc>
      </w:tr>
      <w:tr w:rsidR="00A32164" w:rsidRPr="00D143BE" w:rsidTr="00F064E0">
        <w:trPr>
          <w:trHeight w:val="467"/>
          <w:jc w:val="center"/>
        </w:trPr>
        <w:tc>
          <w:tcPr>
            <w:tcW w:w="15392" w:type="dxa"/>
            <w:gridSpan w:val="5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keepNext/>
              <w:widowControl w:val="0"/>
              <w:spacing w:line="228" w:lineRule="auto"/>
              <w:ind w:firstLine="425"/>
              <w:jc w:val="center"/>
              <w:rPr>
                <w:bCs/>
              </w:rPr>
            </w:pPr>
            <w:r w:rsidRPr="00D143BE">
              <w:rPr>
                <w:bCs/>
              </w:rPr>
              <w:lastRenderedPageBreak/>
              <w:t>4</w:t>
            </w:r>
            <w:r w:rsidRPr="00D143BE">
              <w:rPr>
                <w:bCs/>
                <w:lang w:val="en-US"/>
              </w:rPr>
              <w:t xml:space="preserve">. </w:t>
            </w:r>
            <w:proofErr w:type="spellStart"/>
            <w:r w:rsidRPr="00D143BE">
              <w:rPr>
                <w:bCs/>
                <w:lang w:val="en-US"/>
              </w:rPr>
              <w:t>Антикоррупционная</w:t>
            </w:r>
            <w:proofErr w:type="spellEnd"/>
            <w:r w:rsidRPr="00D143BE">
              <w:rPr>
                <w:bCs/>
                <w:lang w:val="en-US"/>
              </w:rPr>
              <w:t xml:space="preserve"> </w:t>
            </w:r>
            <w:proofErr w:type="spellStart"/>
            <w:r w:rsidRPr="00D143BE">
              <w:rPr>
                <w:bCs/>
                <w:lang w:val="en-US"/>
              </w:rPr>
              <w:t>пропаганда</w:t>
            </w:r>
            <w:proofErr w:type="spellEnd"/>
            <w:r w:rsidRPr="00D143BE">
              <w:rPr>
                <w:bCs/>
                <w:lang w:val="en-US"/>
              </w:rPr>
              <w:t xml:space="preserve"> и </w:t>
            </w:r>
            <w:proofErr w:type="spellStart"/>
            <w:r w:rsidRPr="00D143BE">
              <w:rPr>
                <w:bCs/>
                <w:lang w:val="en-US"/>
              </w:rPr>
              <w:t>просвещение</w:t>
            </w:r>
            <w:proofErr w:type="spellEnd"/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4.1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 xml:space="preserve">Ежеквартально размещать в средствах массовой информации и на официальном сайте муниципального образования «Город Азов» в сети Интернет информацию о ходе и результатах </w:t>
            </w:r>
            <w:r w:rsidRPr="00D143BE">
              <w:lastRenderedPageBreak/>
              <w:t>выполнения планов мероприятий по противодействию коррупции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lastRenderedPageBreak/>
              <w:t>2011 – 2013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Сектор организационно-контрольной и кадровой работы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ind w:firstLine="425"/>
              <w:jc w:val="both"/>
            </w:pPr>
            <w:r>
              <w:t xml:space="preserve">Информация размещается в сроки на официальном сайте </w:t>
            </w:r>
            <w:hyperlink r:id="rId5" w:history="1">
              <w:r>
                <w:rPr>
                  <w:rStyle w:val="a3"/>
                </w:rPr>
                <w:t>http://gorodazov.ru/municipalanticorr.html</w:t>
              </w:r>
            </w:hyperlink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lastRenderedPageBreak/>
              <w:t>4.2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52" w:lineRule="auto"/>
              <w:jc w:val="both"/>
            </w:pPr>
            <w:r w:rsidRPr="00D143BE">
              <w:t>Проведение городского конкурса социальной рекламы (плакат, видеоролик) «</w:t>
            </w:r>
            <w:r w:rsidRPr="00D143BE">
              <w:rPr>
                <w:lang w:val="en-US"/>
              </w:rPr>
              <w:t>STOP</w:t>
            </w:r>
            <w:r w:rsidRPr="00D143BE">
              <w:t xml:space="preserve"> коррупция», направленной на создание в обществе нетерпимости к коррупционному поведению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2013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spacing w:line="252" w:lineRule="auto"/>
              <w:jc w:val="center"/>
            </w:pPr>
            <w:r w:rsidRPr="00D143BE">
              <w:t>Отдел по делам молодежи и туризму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widowControl w:val="0"/>
              <w:spacing w:line="252" w:lineRule="auto"/>
              <w:ind w:firstLine="425"/>
              <w:jc w:val="both"/>
            </w:pPr>
            <w:r w:rsidRPr="00CA3FE4">
              <w:t>Ежегодно проводить городского конкурса социальной рекламы (плакат, видеоролик) «STOP коррупция», направленной на создание в обществе нетерпимости к коррупционному поведению</w:t>
            </w:r>
            <w:r>
              <w:t xml:space="preserve"> </w:t>
            </w:r>
            <w:r w:rsidRPr="00CA3FE4">
              <w:t>в соответствии  с</w:t>
            </w:r>
            <w:r>
              <w:t xml:space="preserve"> </w:t>
            </w:r>
            <w:r w:rsidRPr="00CA3FE4">
              <w:t>долгосрочной целевой программы «Противодействие коррупции в городе Азове» на 2011-2014 годы</w:t>
            </w:r>
            <w:r>
              <w:t>»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4.3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 xml:space="preserve">Систематическое опубликование в средствах массовой информации (в </w:t>
            </w:r>
            <w:proofErr w:type="spellStart"/>
            <w:r w:rsidRPr="00D143BE">
              <w:t>т.ч</w:t>
            </w:r>
            <w:proofErr w:type="spellEnd"/>
            <w:r w:rsidRPr="00D143BE">
              <w:t>. электронных) сведений о подписании контрактов, предусматривающих использование бюджетных средств и публикацию информации об исполнении контрактов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2013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Экономический отдел, отраслевые (функциональные) органы администрации,</w:t>
            </w:r>
          </w:p>
          <w:p w:rsidR="00A32164" w:rsidRPr="00D143BE" w:rsidRDefault="00A32164" w:rsidP="00F064E0">
            <w:pPr>
              <w:jc w:val="center"/>
            </w:pPr>
            <w:r w:rsidRPr="00D143BE">
              <w:t>муниципальные предприятия и учреждения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suppressAutoHyphens/>
              <w:ind w:firstLine="425"/>
              <w:jc w:val="both"/>
              <w:rPr>
                <w:rFonts w:eastAsia="Times New Roman"/>
                <w:lang w:eastAsia="ar-SA"/>
              </w:rPr>
            </w:pPr>
            <w:r w:rsidRPr="00D143BE">
              <w:rPr>
                <w:rFonts w:eastAsia="Times New Roman"/>
                <w:lang w:eastAsia="ar-SA"/>
              </w:rPr>
              <w:t>В 2013 году для опубликования сведений о подписании контрактов, предусматривающих использование бюджетных средств, использовался «Официальный сайт Российской Федерации для размещения информации о размещении заказов».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16" w:lineRule="auto"/>
              <w:jc w:val="both"/>
            </w:pPr>
            <w:r w:rsidRPr="00D143BE">
              <w:t>4.6.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16" w:lineRule="auto"/>
              <w:jc w:val="both"/>
            </w:pPr>
            <w:r w:rsidRPr="00D143BE">
              <w:t>Обеспечение постоянного обновления информации по противодействию коррупции на официальном сайте администрации города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16" w:lineRule="auto"/>
              <w:jc w:val="center"/>
            </w:pPr>
            <w:r w:rsidRPr="00D143BE">
              <w:t>2011 – 2012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Сектор организационно-контрольной и кадровой работы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ind w:firstLine="425"/>
              <w:jc w:val="both"/>
            </w:pPr>
            <w:r w:rsidRPr="00CA3FE4">
              <w:t>Информация размещается в сроки на официальном сайте http://gorodazov.ru/municipalanticorr.html</w:t>
            </w:r>
          </w:p>
        </w:tc>
      </w:tr>
      <w:tr w:rsidR="00A32164" w:rsidRPr="00D143BE" w:rsidTr="00F064E0">
        <w:trPr>
          <w:trHeight w:val="588"/>
          <w:jc w:val="center"/>
        </w:trPr>
        <w:tc>
          <w:tcPr>
            <w:tcW w:w="15392" w:type="dxa"/>
            <w:gridSpan w:val="5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keepNext/>
              <w:widowControl w:val="0"/>
              <w:ind w:firstLine="425"/>
              <w:jc w:val="center"/>
              <w:rPr>
                <w:bCs/>
              </w:rPr>
            </w:pPr>
            <w:r w:rsidRPr="00D143BE">
              <w:rPr>
                <w:bCs/>
              </w:rPr>
              <w:t>5</w:t>
            </w:r>
            <w:r w:rsidRPr="00D143BE">
              <w:rPr>
                <w:bCs/>
                <w:lang w:val="en-US"/>
              </w:rPr>
              <w:t xml:space="preserve">. </w:t>
            </w:r>
            <w:r w:rsidRPr="00D143BE">
              <w:rPr>
                <w:bCs/>
              </w:rPr>
              <w:t>Антикоррупционное образование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both"/>
            </w:pPr>
            <w:r w:rsidRPr="00D143BE">
              <w:t>5.1.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both"/>
            </w:pPr>
            <w:r w:rsidRPr="00D143BE">
              <w:t>Направление муниципальных служащих на семинары или курсы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2011 – 2013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Сектор организационно-контрольной и кадровой работы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ind w:firstLine="425"/>
              <w:jc w:val="both"/>
            </w:pPr>
            <w:r w:rsidRPr="00CA3FE4">
              <w:t xml:space="preserve">Курсы по повышению квалификации на тему «Противодействие коррупции в органах государственного и муниципального управления» на базе ФГБОУ ВПО государственного экономического университета (РИНХ) прошло </w:t>
            </w:r>
            <w:r>
              <w:t xml:space="preserve">4 </w:t>
            </w:r>
            <w:r w:rsidRPr="00CA3FE4">
              <w:t>муниципальных служащих за отчетный период.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both"/>
            </w:pPr>
            <w:r w:rsidRPr="00D143BE">
              <w:t>5.2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 xml:space="preserve">Организация совещания со </w:t>
            </w:r>
            <w:r w:rsidRPr="00D143BE">
              <w:lastRenderedPageBreak/>
              <w:t>специалистами, ответственными за ведение кадровой документации в отраслевых (функциональных) органах администрации по разъяснению положений законодательства по противодействию коррупции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lastRenderedPageBreak/>
              <w:t xml:space="preserve">2011 – 2013  </w:t>
            </w:r>
            <w:r w:rsidRPr="00D143BE">
              <w:lastRenderedPageBreak/>
              <w:t>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lastRenderedPageBreak/>
              <w:t>Сектор организационно-</w:t>
            </w:r>
            <w:r w:rsidRPr="00D143BE">
              <w:lastRenderedPageBreak/>
              <w:t>контрольной и кадровой работы</w:t>
            </w:r>
          </w:p>
        </w:tc>
        <w:tc>
          <w:tcPr>
            <w:tcW w:w="7009" w:type="dxa"/>
            <w:vMerge w:val="restart"/>
            <w:vAlign w:val="center"/>
          </w:tcPr>
          <w:p w:rsidR="00A32164" w:rsidRPr="00D143BE" w:rsidRDefault="00A32164" w:rsidP="00F064E0">
            <w:pPr>
              <w:ind w:firstLine="425"/>
              <w:jc w:val="both"/>
            </w:pPr>
            <w:r>
              <w:lastRenderedPageBreak/>
              <w:t xml:space="preserve">Совещания проходят ежеквартально с привлечением </w:t>
            </w:r>
            <w:r>
              <w:lastRenderedPageBreak/>
              <w:t>специалистов ответственных за кадровую работу в  отраслевых (функциональных) органах администрации, муниципальных предприятиях и учреждениях.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both"/>
            </w:pPr>
            <w:r w:rsidRPr="00D143BE">
              <w:lastRenderedPageBreak/>
              <w:t>5.3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both"/>
            </w:pPr>
            <w:r w:rsidRPr="00D143BE">
              <w:t xml:space="preserve">Проведение совещаний с работниками кадровых подразделений отраслевых (функциональных) органов администрации, муниципальных предприятий и </w:t>
            </w:r>
            <w:proofErr w:type="gramStart"/>
            <w:r w:rsidRPr="00D143BE">
              <w:t>учреждений</w:t>
            </w:r>
            <w:proofErr w:type="gramEnd"/>
            <w:r w:rsidRPr="00D143BE">
              <w:t xml:space="preserve"> ответственных за профилактику коррупционных и других правонарушений, по разъяснению положений законодательства по противодействию коррупции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2011 – 2013 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Сектор организационно-контрольной и кадровой работы</w:t>
            </w:r>
          </w:p>
        </w:tc>
        <w:tc>
          <w:tcPr>
            <w:tcW w:w="7009" w:type="dxa"/>
            <w:vMerge/>
          </w:tcPr>
          <w:p w:rsidR="00A32164" w:rsidRPr="00D143BE" w:rsidRDefault="00A32164" w:rsidP="00F064E0">
            <w:pPr>
              <w:ind w:firstLine="425"/>
              <w:jc w:val="center"/>
            </w:pPr>
          </w:p>
        </w:tc>
      </w:tr>
      <w:tr w:rsidR="00A32164" w:rsidRPr="00D143BE" w:rsidTr="00F064E0">
        <w:trPr>
          <w:trHeight w:val="602"/>
          <w:jc w:val="center"/>
        </w:trPr>
        <w:tc>
          <w:tcPr>
            <w:tcW w:w="15392" w:type="dxa"/>
            <w:gridSpan w:val="5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spacing w:line="228" w:lineRule="auto"/>
              <w:ind w:firstLine="425"/>
              <w:jc w:val="center"/>
            </w:pPr>
            <w:r w:rsidRPr="00D143BE">
              <w:t>6. Меры по противодействию коррупции в сфере экономических и имущественных отношений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6.1.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Подготовка предложений по совершенствованию федерального законодательства в части создания условий, процедур и механизмов муниципальных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2013 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Экономический отдел администрации города</w:t>
            </w:r>
          </w:p>
        </w:tc>
        <w:tc>
          <w:tcPr>
            <w:tcW w:w="7009" w:type="dxa"/>
            <w:vMerge w:val="restart"/>
          </w:tcPr>
          <w:p w:rsidR="00A32164" w:rsidRPr="00D143BE" w:rsidRDefault="00A32164" w:rsidP="00F064E0">
            <w:pPr>
              <w:ind w:firstLine="425"/>
              <w:jc w:val="both"/>
            </w:pPr>
            <w:proofErr w:type="gramStart"/>
            <w:r w:rsidRPr="00D143BE">
              <w:t xml:space="preserve">С целью информационной открытости деятельности муниципального образования «Город Азов» в сфере закупок, гласности и прозрачности процедур при размещении заказов муниципальные заказчики и бюджетные учреждения (далее – заказчики) продолжают применять современные электронные технологии, а именно  электронные цифровые подписи при размещении заказов на официальном сайте в информационно-телекоммуникационной сети «Интернет» или современной электронной площадке в форме электронных документов. </w:t>
            </w:r>
            <w:proofErr w:type="gramEnd"/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 xml:space="preserve">Администрацией города Азова ежеквартально </w:t>
            </w:r>
            <w:r w:rsidRPr="00D143BE">
              <w:lastRenderedPageBreak/>
              <w:t>опубликовываются в газете «Азовская неделя» и размещаются на официальном сайте муниципального образования «Город Азов» сведения о ходе и реализации муниципальных контрактов и иных гражданско-правовых договоров (далее – контрактов).  В сведениях отражается информация о количестве совершенных закупок и сделок, проведенных заказчиками города Азова,  стоимости заключенных контрактов за счет средств областного бюджета и бюджета города Азова. Указывается расчетная сумма экономии бюджетных средств.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 xml:space="preserve">По результатам закупок, проведенных заказчиками города Азова, за 1 квартал 2013 года размещено заказов на общую сумму 217,7 </w:t>
            </w:r>
            <w:proofErr w:type="spellStart"/>
            <w:r w:rsidRPr="00D143BE">
              <w:t>млн</w:t>
            </w:r>
            <w:proofErr w:type="gramStart"/>
            <w:r w:rsidRPr="00D143BE">
              <w:t>.р</w:t>
            </w:r>
            <w:proofErr w:type="gramEnd"/>
            <w:r w:rsidRPr="00D143BE">
              <w:t>уб</w:t>
            </w:r>
            <w:proofErr w:type="spellEnd"/>
            <w:r w:rsidRPr="00D143BE">
              <w:t xml:space="preserve">., в том числе проведено торгов на сумму 131,3 млн. руб.   В   результате  размещения   заказов заключено 2463 контракта и иных гражданско-правовых договоров: за счет средств областного бюджета на сумму – 100,2 </w:t>
            </w:r>
            <w:proofErr w:type="spellStart"/>
            <w:r w:rsidRPr="00D143BE">
              <w:t>млн.рублей</w:t>
            </w:r>
            <w:proofErr w:type="spellEnd"/>
            <w:r w:rsidRPr="00D143BE">
              <w:t xml:space="preserve">  и за счет средств городского бюджета на сумму – 117,5 млн. рублей. Общая экономия бюджетных сре</w:t>
            </w:r>
            <w:proofErr w:type="gramStart"/>
            <w:r w:rsidRPr="00D143BE">
              <w:t>дств в р</w:t>
            </w:r>
            <w:proofErr w:type="gramEnd"/>
            <w:r w:rsidRPr="00D143BE">
              <w:t>езультате проведенных процедур размещения заказа составила 11,3 млн. рублей. Все сэкономленные средства направлены на муниципальные нужды и нужды бюджетных учреждений города Азова.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>В настоящее время заказчиками администрации города Азова внедрено в практику размещение заказов путем проведения открытых  аукционов в электронной форме. Доля открытых  аукционов в электронной форме в общем объеме размещенных  заказов путем торгов (конкурсов, аукционов) за 1 квартал 2013 года составляет 98,7%, из них 4,6% заказов размещены у субъектов малого предпринимательства.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 xml:space="preserve"> Экономия, полученная при проведении  открытых  аукционов в электронной форме,  составляет 10,2 млн. рублей (90% от общей суммы экономии).</w:t>
            </w:r>
          </w:p>
          <w:p w:rsidR="00A32164" w:rsidRPr="00D143BE" w:rsidRDefault="00A32164" w:rsidP="00F064E0">
            <w:pPr>
              <w:ind w:firstLine="425"/>
              <w:jc w:val="both"/>
            </w:pPr>
            <w:proofErr w:type="gramStart"/>
            <w:r w:rsidRPr="00D143BE">
              <w:t xml:space="preserve">С целью общественного контроля за использованием </w:t>
            </w:r>
            <w:r w:rsidRPr="00D143BE">
              <w:lastRenderedPageBreak/>
              <w:t>бюджетных ассигнований города Азова в состав Единой комиссии по размещению заказов включен представитель общественности в качестве</w:t>
            </w:r>
            <w:proofErr w:type="gramEnd"/>
            <w:r w:rsidRPr="00D143BE">
              <w:t xml:space="preserve"> наблюдателя депутат Азовской городской Думы пятого созыва. Представитель общественности  включен в состав комиссии по выявлению фактов нарушения законности при проведении конкурсных процедур, направленной на предотвращение и пресечение противоправных деяний членами комиссии.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 xml:space="preserve">Постановлением администрации города Азова  № 2006 от 03.10.2012 «Об   организации  работы     в   сфере размещения заказов на поставки товаров,    выполнение работ,    оказание   услуг для муниципальных нужд города Азова и   нужд  бюджетных учреждений города Азова» утверждена Методика формирования начальной (максимальной) цены контракта или иного гражданско-правового договора, предполагаемой к размещению заказа заказчиками города. В случае размещения заказа свыше 1 млн. рублей заказчик направляет в уполномоченный орган по контролю в сфере размещения заказов (экономический отдел администрации города) документы на согласование цены контракта. Контролируется данное направление заместителем главы администрации по вопросам промышленности, экономики и инвестициям. 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 xml:space="preserve">За 1 квартал 2013 года начальная (максимальная) цена контрактов (договоров), предложенная к согласованию, составила 18,775 млн. рублей.    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 xml:space="preserve"> С целью дополнительных механизмов гласности и прозрачности размещения заказов постановлением администрации города Азова  № 2618 от 24.12.2012 утвержден Порядок общественного обсуждения закупок товаров (работ, услуг) для муниципальных нужд и нужд бюджетных учреждений города Азова на сумму свыше  1 млрд. рублей. За отчетный </w:t>
            </w:r>
            <w:r w:rsidRPr="00D143BE">
              <w:lastRenderedPageBreak/>
              <w:t xml:space="preserve">период таковых закупок товаров (работ, услуг) не осуществлялось. 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 xml:space="preserve"> Распоряжением администрации города Азова от 15.05.2013 года №102 с целью исключения коррупционных рисков (вероятные возможности для действий (бездействия) лиц, членов комиссии) на каждом этапе размещения заказа утверждена Методика определения коррупционных рисков при размещении заказов для нужд заказчиков  города Азова.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 xml:space="preserve"> Постановлением мэра города Азова от 26.09.2011г. №1699 в целях повышения эффективности бюджетных расходов в муниципальном образовании «Город Азов»  утверждены типовые формы документов, используемые при размещении заказов для муниципальных нужд, в том числе формы муниципальных контрактов.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 xml:space="preserve">В соответствии с запросом минэкономразвития области незамедлительно направляется  информация о фактах снижения начальной цены контракта по результатам торгов на 0,5% и менее, а также снижения  более чем на 20%. По состоянию на 01.05.2013г. начальная (максимальная) цена контрактов таких заказов в сумме составляла 45,3 </w:t>
            </w:r>
            <w:proofErr w:type="spellStart"/>
            <w:r w:rsidRPr="00D143BE">
              <w:t>млн</w:t>
            </w:r>
            <w:proofErr w:type="gramStart"/>
            <w:r w:rsidRPr="00D143BE">
              <w:t>.р</w:t>
            </w:r>
            <w:proofErr w:type="gramEnd"/>
            <w:r w:rsidRPr="00D143BE">
              <w:t>уб</w:t>
            </w:r>
            <w:proofErr w:type="spellEnd"/>
            <w:r w:rsidRPr="00D143BE">
              <w:t xml:space="preserve">., цена контрактов сложившаяся по результатам торгов -  39,8 </w:t>
            </w:r>
            <w:proofErr w:type="spellStart"/>
            <w:r w:rsidRPr="00D143BE">
              <w:t>млн.руб</w:t>
            </w:r>
            <w:proofErr w:type="spellEnd"/>
            <w:r w:rsidRPr="00D143BE">
              <w:t xml:space="preserve">., отсюда снижение цены контракта относительно </w:t>
            </w:r>
            <w:proofErr w:type="gramStart"/>
            <w:r w:rsidRPr="00D143BE">
              <w:t>начальной</w:t>
            </w:r>
            <w:proofErr w:type="gramEnd"/>
            <w:r w:rsidRPr="00D143BE">
              <w:t xml:space="preserve"> в среднем составило около  13%. 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>В основном цена контрактов (договоров) снижена по следующим позициям: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>1.</w:t>
            </w:r>
            <w:r w:rsidRPr="00D143BE">
              <w:tab/>
              <w:t>ремонт проездов к дворовой территории многоквартирных домов,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>2.</w:t>
            </w:r>
            <w:r w:rsidRPr="00D143BE">
              <w:tab/>
              <w:t>работы по разработке проектно-сметной документации,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>3.</w:t>
            </w:r>
            <w:r w:rsidRPr="00D143BE">
              <w:tab/>
              <w:t>услуги по установке и наладке системы автоматической пожарной сигнализации и системы оповещения о пожаре,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>4.</w:t>
            </w:r>
            <w:r w:rsidRPr="00D143BE">
              <w:tab/>
              <w:t xml:space="preserve">закупка изделий медицинского назначения, </w:t>
            </w:r>
            <w:proofErr w:type="spellStart"/>
            <w:r w:rsidRPr="00D143BE">
              <w:lastRenderedPageBreak/>
              <w:t>мед</w:t>
            </w:r>
            <w:proofErr w:type="gramStart"/>
            <w:r w:rsidRPr="00D143BE">
              <w:t>.и</w:t>
            </w:r>
            <w:proofErr w:type="gramEnd"/>
            <w:r w:rsidRPr="00D143BE">
              <w:t>нструментов</w:t>
            </w:r>
            <w:proofErr w:type="spellEnd"/>
            <w:r w:rsidRPr="00D143BE">
              <w:t xml:space="preserve">, 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>5.</w:t>
            </w:r>
            <w:r w:rsidRPr="00D143BE">
              <w:tab/>
              <w:t xml:space="preserve">закупка канцелярских </w:t>
            </w:r>
            <w:proofErr w:type="spellStart"/>
            <w:r w:rsidRPr="00D143BE">
              <w:t>товаров</w:t>
            </w:r>
            <w:proofErr w:type="gramStart"/>
            <w:r w:rsidRPr="00D143BE">
              <w:t>,к</w:t>
            </w:r>
            <w:proofErr w:type="gramEnd"/>
            <w:r w:rsidRPr="00D143BE">
              <w:t>артриджей</w:t>
            </w:r>
            <w:proofErr w:type="spellEnd"/>
            <w:r w:rsidRPr="00D143BE">
              <w:t>,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>6.</w:t>
            </w:r>
            <w:r w:rsidRPr="00D143BE">
              <w:tab/>
              <w:t xml:space="preserve">изготовление зубопротезных изделий.  </w:t>
            </w:r>
          </w:p>
          <w:p w:rsidR="00A32164" w:rsidRPr="00D143BE" w:rsidRDefault="00A32164" w:rsidP="00F064E0">
            <w:pPr>
              <w:ind w:firstLine="425"/>
              <w:jc w:val="both"/>
            </w:pP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 xml:space="preserve">В 1 квартале 2013 года  выявлено 5 договоров  с фактами неисполнения или ненадлежащего исполнения обязательств, по которым  направлены исковые заявления в арбитражный суд  или  состоялся суд, и сумма штрафных санкций составила 129,52 </w:t>
            </w:r>
            <w:proofErr w:type="spellStart"/>
            <w:r w:rsidRPr="00D143BE">
              <w:t>тыс</w:t>
            </w:r>
            <w:proofErr w:type="gramStart"/>
            <w:r w:rsidRPr="00D143BE">
              <w:t>.р</w:t>
            </w:r>
            <w:proofErr w:type="gramEnd"/>
            <w:r w:rsidRPr="00D143BE">
              <w:t>ублей</w:t>
            </w:r>
            <w:proofErr w:type="spellEnd"/>
            <w:r w:rsidRPr="00D143BE">
              <w:t>.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>Доведена до сведения муниципальных заказчиков необходимость информировать экономический отдел администрации города Азова и  прокуратуру Ростовской области о признаках сговора участников размещения заказа. В 2013 году такая информация в администрацию города Азова не поступала.</w:t>
            </w:r>
          </w:p>
          <w:p w:rsidR="00A32164" w:rsidRPr="00D143BE" w:rsidRDefault="00A32164" w:rsidP="00F064E0">
            <w:pPr>
              <w:ind w:firstLine="425"/>
              <w:jc w:val="both"/>
            </w:pPr>
            <w:r w:rsidRPr="00D143BE">
              <w:t xml:space="preserve">Большое внимание уделяется повышению квалификации специалистов, работающих в сфере размещения заказов. Сумма средств, направленная в 1 квартале 2013 года на обучение членов комиссий по специальности «Управление государственными и муниципальными закупками» и участие в семинарах составила – 16,7 тыс. рублей. В связи со вступлением  в силу с 01.01.2014 Закона №44-ФЗ « «О контрактной системе в сфере закупок товаров, работ, услуг для обеспечения государственных и муниципальных нужд» обучение специалистов планируется в основном на 4 квартал 2013 года на сумму 150,0 </w:t>
            </w:r>
            <w:proofErr w:type="spellStart"/>
            <w:r w:rsidRPr="00D143BE">
              <w:t>тыс</w:t>
            </w:r>
            <w:proofErr w:type="gramStart"/>
            <w:r w:rsidRPr="00D143BE">
              <w:t>.р</w:t>
            </w:r>
            <w:proofErr w:type="gramEnd"/>
            <w:r w:rsidRPr="00D143BE">
              <w:t>ублей</w:t>
            </w:r>
            <w:proofErr w:type="spellEnd"/>
            <w:r w:rsidRPr="00D143BE">
              <w:t>.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6.2.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proofErr w:type="gramStart"/>
            <w:r w:rsidRPr="00D143BE">
              <w:t>Контроль за</w:t>
            </w:r>
            <w:proofErr w:type="gramEnd"/>
            <w:r w:rsidRPr="00D143BE">
              <w:t xml:space="preserve"> размещением на официальном сайте – Портале </w:t>
            </w:r>
            <w:r w:rsidRPr="00D143BE">
              <w:lastRenderedPageBreak/>
              <w:t xml:space="preserve">государственных закупок Ростовской области информации о заказах на поставки товаров, выполнение работ, оказание услуг и ведением реестра контрактов 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lastRenderedPageBreak/>
              <w:t>2011 – 2013 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Экономический отдел администрации города</w:t>
            </w:r>
          </w:p>
        </w:tc>
        <w:tc>
          <w:tcPr>
            <w:tcW w:w="7009" w:type="dxa"/>
            <w:vMerge/>
          </w:tcPr>
          <w:p w:rsidR="00A32164" w:rsidRPr="00D143BE" w:rsidRDefault="00A32164" w:rsidP="00F064E0">
            <w:pPr>
              <w:ind w:firstLine="425"/>
              <w:jc w:val="center"/>
            </w:pP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lastRenderedPageBreak/>
              <w:t>6.3.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Информирование главных распорядителей средств областного бюджета, муниципальных заказчиков о необходимости проведения маркетинговых исследований цен на закупаемую продукцию при формировании начальной (максимальной) цены контракта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2013 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Экономический отдел администрации города</w:t>
            </w:r>
          </w:p>
        </w:tc>
        <w:tc>
          <w:tcPr>
            <w:tcW w:w="7009" w:type="dxa"/>
            <w:vMerge/>
          </w:tcPr>
          <w:p w:rsidR="00A32164" w:rsidRPr="00D143BE" w:rsidRDefault="00A32164" w:rsidP="00F064E0">
            <w:pPr>
              <w:ind w:firstLine="425"/>
              <w:jc w:val="center"/>
            </w:pP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1E3E53" w:rsidRDefault="00A32164" w:rsidP="00F064E0">
            <w:pPr>
              <w:spacing w:line="228" w:lineRule="auto"/>
              <w:jc w:val="both"/>
            </w:pPr>
            <w:r w:rsidRPr="001E3E53">
              <w:lastRenderedPageBreak/>
              <w:t>6.4.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1E3E53" w:rsidRDefault="00A32164" w:rsidP="00F064E0">
            <w:pPr>
              <w:spacing w:line="228" w:lineRule="auto"/>
              <w:jc w:val="both"/>
            </w:pPr>
            <w:r w:rsidRPr="001E3E53">
              <w:t xml:space="preserve">Внедрение мер и осуществление контроля по устранению </w:t>
            </w:r>
            <w:proofErr w:type="spellStart"/>
            <w:r w:rsidRPr="001E3E53">
              <w:t>коррупциогенных</w:t>
            </w:r>
            <w:proofErr w:type="spellEnd"/>
            <w:r w:rsidRPr="001E3E53">
              <w:t xml:space="preserve"> факторов, препятствующих созданию благоприятных условий для привлечения инвестиций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1E3E53" w:rsidRDefault="00A32164" w:rsidP="00F064E0">
            <w:pPr>
              <w:spacing w:line="228" w:lineRule="auto"/>
              <w:jc w:val="center"/>
            </w:pPr>
            <w:r w:rsidRPr="001E3E53">
              <w:t>2011 – 2013 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1E3E53" w:rsidRDefault="00A32164" w:rsidP="00F064E0">
            <w:pPr>
              <w:jc w:val="center"/>
            </w:pPr>
            <w:r w:rsidRPr="001E3E53">
              <w:t>Департамент имущественных отношений, потребительского рынка и сферы услуг</w:t>
            </w:r>
          </w:p>
        </w:tc>
        <w:tc>
          <w:tcPr>
            <w:tcW w:w="7009" w:type="dxa"/>
          </w:tcPr>
          <w:p w:rsidR="00A32164" w:rsidRPr="001E3E53" w:rsidRDefault="00A32164" w:rsidP="00F064E0">
            <w:pPr>
              <w:ind w:firstLine="425"/>
              <w:jc w:val="both"/>
              <w:rPr>
                <w:rFonts w:eastAsia="Times New Roman"/>
              </w:rPr>
            </w:pPr>
            <w:r w:rsidRPr="001E3E53">
              <w:rPr>
                <w:rFonts w:eastAsia="Times New Roman"/>
              </w:rPr>
              <w:t xml:space="preserve">Осуществлялся контроль по устранению </w:t>
            </w:r>
            <w:proofErr w:type="spellStart"/>
            <w:r w:rsidRPr="001E3E53">
              <w:rPr>
                <w:rFonts w:eastAsia="Times New Roman"/>
              </w:rPr>
              <w:t>коррупциогенных</w:t>
            </w:r>
            <w:proofErr w:type="spellEnd"/>
            <w:r w:rsidRPr="001E3E53">
              <w:rPr>
                <w:rFonts w:eastAsia="Times New Roman"/>
              </w:rPr>
              <w:t xml:space="preserve"> факторов, препятствующих созданию благоприятных условий для привлечения инвестиций.</w:t>
            </w:r>
          </w:p>
          <w:p w:rsidR="00A32164" w:rsidRPr="001E3E53" w:rsidRDefault="00A32164" w:rsidP="00F064E0">
            <w:pPr>
              <w:ind w:firstLine="425"/>
              <w:jc w:val="center"/>
            </w:pPr>
            <w:r w:rsidRPr="001E3E53">
              <w:t>По итогам первого полугодия 2013 года нарушений не выявлено.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6.5.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both"/>
            </w:pPr>
            <w:r w:rsidRPr="00D143BE">
              <w:t xml:space="preserve">Обеспечить соблюдение </w:t>
            </w:r>
            <w:r w:rsidRPr="00D143BE">
              <w:lastRenderedPageBreak/>
              <w:t>требований Федерального закона от 21.07.2005 №94-ФЗ «О размещении заказов на поставки товаров, выполнение работ, оказание услуг для государственных и муниципальных нужд» при размещении муниципальных заказов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lastRenderedPageBreak/>
              <w:t>постоянно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 xml:space="preserve">Заместители главы </w:t>
            </w:r>
            <w:r w:rsidRPr="00D143BE">
              <w:lastRenderedPageBreak/>
              <w:t>администрации по курируемым направлениям, главные распорядители  средств бюджета города Азова, муниципальные заказчик</w:t>
            </w:r>
            <w:proofErr w:type="gramStart"/>
            <w:r w:rsidRPr="00D143BE">
              <w:t>и-</w:t>
            </w:r>
            <w:proofErr w:type="gramEnd"/>
            <w:r w:rsidRPr="00D143BE">
              <w:t xml:space="preserve"> руководители подведомственных учреждений</w:t>
            </w:r>
          </w:p>
        </w:tc>
        <w:tc>
          <w:tcPr>
            <w:tcW w:w="7009" w:type="dxa"/>
            <w:vAlign w:val="center"/>
          </w:tcPr>
          <w:p w:rsidR="00A32164" w:rsidRPr="00D143BE" w:rsidRDefault="00A32164" w:rsidP="00F064E0">
            <w:pPr>
              <w:ind w:firstLine="425"/>
              <w:jc w:val="both"/>
            </w:pPr>
            <w:r w:rsidRPr="00DE554F">
              <w:lastRenderedPageBreak/>
              <w:t xml:space="preserve">При размещении </w:t>
            </w:r>
            <w:r>
              <w:t>муниципальных заказов соблюдаются</w:t>
            </w:r>
            <w:r w:rsidRPr="00DE554F">
              <w:t xml:space="preserve">  </w:t>
            </w:r>
            <w:r w:rsidRPr="00DE554F">
              <w:lastRenderedPageBreak/>
              <w:t>требования Федерального закона от 21.07.2005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lastRenderedPageBreak/>
              <w:t>6.6.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hd w:val="clear" w:color="auto" w:fill="FFFFFF"/>
              <w:spacing w:line="228" w:lineRule="auto"/>
              <w:jc w:val="both"/>
            </w:pPr>
            <w:r w:rsidRPr="00D143BE">
              <w:t>Организация работы с целью устранения избыточных процедур выдачи разрешений или согласований органами исполнительной власти Ростовской области, выявление платных посреднических услуг, при наличии обращений субъектов малого и среднего предпринимательства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2013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Департамент имущественных отношений, потребительского рынка и сферы услуг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ind w:firstLine="425"/>
              <w:jc w:val="both"/>
            </w:pPr>
            <w:r w:rsidRPr="00DE554F">
              <w:t>Обращений субъектов малого и среднего предпринимательства по вопросу устранения избыточных процедур выдачи разрешений или согласований, выявление платных посреднических услуг за первое полугодие 2013 год не поступало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681236" w:rsidRDefault="00A32164" w:rsidP="00F064E0">
            <w:pPr>
              <w:spacing w:line="228" w:lineRule="auto"/>
              <w:jc w:val="both"/>
            </w:pPr>
            <w:r w:rsidRPr="00681236">
              <w:t>6.7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681236" w:rsidRDefault="00A32164" w:rsidP="00F064E0">
            <w:pPr>
              <w:spacing w:line="228" w:lineRule="auto"/>
              <w:jc w:val="both"/>
            </w:pPr>
            <w:r w:rsidRPr="00681236">
              <w:t xml:space="preserve">Подготовка предложений по совершенствованию федерального законодательства в части включения в статью 8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  <w:r w:rsidRPr="00681236">
              <w:lastRenderedPageBreak/>
              <w:t xml:space="preserve">дополнительных видов деятельности, на которые распространяется уведомительный порядок начала осуществления предпринимательской деятельности 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681236" w:rsidRDefault="00A32164" w:rsidP="00F064E0">
            <w:pPr>
              <w:spacing w:line="228" w:lineRule="auto"/>
              <w:jc w:val="center"/>
            </w:pPr>
            <w:r w:rsidRPr="00681236">
              <w:lastRenderedPageBreak/>
              <w:t>2011 – 2013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681236" w:rsidRDefault="00A32164" w:rsidP="00F064E0">
            <w:pPr>
              <w:jc w:val="center"/>
            </w:pPr>
            <w:r w:rsidRPr="00681236">
              <w:t>Департамент имущественных отношений, потребительского рынка и сферы услуг</w:t>
            </w:r>
          </w:p>
        </w:tc>
        <w:tc>
          <w:tcPr>
            <w:tcW w:w="7009" w:type="dxa"/>
          </w:tcPr>
          <w:p w:rsidR="00A32164" w:rsidRPr="00681236" w:rsidRDefault="00A32164" w:rsidP="00F064E0">
            <w:pPr>
              <w:ind w:firstLine="425"/>
              <w:jc w:val="both"/>
            </w:pPr>
            <w:proofErr w:type="gramStart"/>
            <w:r w:rsidRPr="00681236">
              <w:t>Предложения по совершенствованию федерального законодательства в части включения в статью 8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дополнительных видов деятельности, на которые распространяется уведомительный порядок начала осуществления предпринимательской деятельности в первом полугодии 2013 года не вносились.</w:t>
            </w:r>
            <w:proofErr w:type="gramEnd"/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lastRenderedPageBreak/>
              <w:t>6.8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 xml:space="preserve">Оказание поддержки субъектам малого и среднего предпринимательства по вопросам преодоления административных барьеров, в том числе по вопросам </w:t>
            </w:r>
            <w:proofErr w:type="spellStart"/>
            <w:r w:rsidRPr="00D143BE">
              <w:t>контрольно</w:t>
            </w:r>
            <w:proofErr w:type="spellEnd"/>
            <w:r w:rsidRPr="00D143BE">
              <w:t xml:space="preserve"> – 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2013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Департамент имущественных отношений, потребительского рынка и сферы услуг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ind w:firstLine="425"/>
              <w:jc w:val="both"/>
            </w:pPr>
            <w:r w:rsidRPr="00DE554F">
              <w:t xml:space="preserve">Оказывается поддержка субъектам малого и среднего предпринимательства по вопросам преодоления административных барьеров, в том числе по вопросам </w:t>
            </w:r>
            <w:proofErr w:type="spellStart"/>
            <w:r w:rsidRPr="00DE554F">
              <w:t>контрольно</w:t>
            </w:r>
            <w:proofErr w:type="spellEnd"/>
            <w:r w:rsidRPr="00DE554F">
              <w:t xml:space="preserve"> – надзорных мероприятий.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6.9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 xml:space="preserve">Проведение маркетинговых исследований цен на закупаемую продукцию при формировании начальной (максимальной) цены контракта 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2013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Отраслевые (функциональные) органы администрации,</w:t>
            </w:r>
          </w:p>
          <w:p w:rsidR="00A32164" w:rsidRPr="00D143BE" w:rsidRDefault="00A32164" w:rsidP="00F064E0">
            <w:pPr>
              <w:jc w:val="center"/>
            </w:pPr>
            <w:r w:rsidRPr="00D143BE">
              <w:t>муниципальные предприятия и учреждения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suppressAutoHyphens/>
              <w:ind w:firstLine="425"/>
              <w:jc w:val="both"/>
              <w:rPr>
                <w:rFonts w:eastAsia="Times New Roman"/>
                <w:lang w:eastAsia="ar-SA"/>
              </w:rPr>
            </w:pPr>
            <w:proofErr w:type="gramStart"/>
            <w:r w:rsidRPr="00D143BE">
              <w:rPr>
                <w:rFonts w:eastAsia="Times New Roman"/>
                <w:lang w:eastAsia="ar-SA"/>
              </w:rPr>
              <w:t>При формировании начальной (максимальной) цены контракта специалистами проводятся маркетинговые исследования цен на закупаемую продукцию с использованием рыночного метода цен поставщиков в соответствии с постановлением Правительства Ростовской области от 13.04.2012 №285 «Об организации работы в сфере размещения заказов на поставки товаров, выполнение работ, оказание  услуг для государственных нужд Ростовской области и нужд бюджетных учреждений Ростовской области».</w:t>
            </w:r>
            <w:proofErr w:type="gramEnd"/>
          </w:p>
        </w:tc>
      </w:tr>
      <w:tr w:rsidR="00A32164" w:rsidRPr="00D143BE" w:rsidTr="00F064E0">
        <w:trPr>
          <w:trHeight w:val="920"/>
          <w:jc w:val="center"/>
        </w:trPr>
        <w:tc>
          <w:tcPr>
            <w:tcW w:w="15392" w:type="dxa"/>
            <w:gridSpan w:val="5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keepNext/>
              <w:widowControl w:val="0"/>
              <w:spacing w:line="228" w:lineRule="auto"/>
              <w:ind w:firstLine="425"/>
              <w:jc w:val="center"/>
              <w:rPr>
                <w:bCs/>
              </w:rPr>
            </w:pPr>
            <w:r w:rsidRPr="00D143BE">
              <w:rPr>
                <w:bCs/>
              </w:rPr>
              <w:t xml:space="preserve">7. Обеспечение </w:t>
            </w:r>
            <w:proofErr w:type="gramStart"/>
            <w:r w:rsidRPr="00D143BE">
              <w:rPr>
                <w:bCs/>
              </w:rPr>
              <w:t>прозрачности деятельности органов государственной власти Ростовской области</w:t>
            </w:r>
            <w:proofErr w:type="gramEnd"/>
            <w:r w:rsidRPr="00D143BE">
              <w:rPr>
                <w:bCs/>
              </w:rPr>
              <w:t xml:space="preserve"> и</w:t>
            </w:r>
          </w:p>
          <w:p w:rsidR="00A32164" w:rsidRPr="00D143BE" w:rsidRDefault="00A32164" w:rsidP="00F064E0">
            <w:pPr>
              <w:keepNext/>
              <w:widowControl w:val="0"/>
              <w:spacing w:line="228" w:lineRule="auto"/>
              <w:ind w:firstLine="425"/>
              <w:jc w:val="center"/>
              <w:rPr>
                <w:bCs/>
              </w:rPr>
            </w:pPr>
            <w:r w:rsidRPr="00D143BE">
              <w:rPr>
                <w:bCs/>
              </w:rPr>
              <w:t xml:space="preserve"> органов местного самоуправления муниципальных образований Ростовской области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  <w:rPr>
                <w:spacing w:val="-4"/>
              </w:rPr>
            </w:pPr>
            <w:r w:rsidRPr="00D143BE">
              <w:rPr>
                <w:spacing w:val="-4"/>
              </w:rPr>
              <w:t>7.1.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 xml:space="preserve">Опубликование в средствах </w:t>
            </w:r>
            <w:r w:rsidRPr="00D143BE">
              <w:lastRenderedPageBreak/>
              <w:t>массовой информации и на официальном сайте администрации города Азова информации о деятельности в сфере противодействия коррупции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lastRenderedPageBreak/>
              <w:t xml:space="preserve">2011 – 2013 </w:t>
            </w:r>
            <w:r w:rsidRPr="00D143BE">
              <w:lastRenderedPageBreak/>
              <w:t>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lastRenderedPageBreak/>
              <w:t>Сектор организационно-</w:t>
            </w:r>
            <w:r w:rsidRPr="00D143BE">
              <w:lastRenderedPageBreak/>
              <w:t>контрольной и кадровой работы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ind w:firstLine="425"/>
              <w:jc w:val="both"/>
            </w:pPr>
            <w:r>
              <w:lastRenderedPageBreak/>
              <w:t>Ведется постоянная работа по опубликованию</w:t>
            </w:r>
            <w:r w:rsidRPr="00DC09D8">
              <w:t xml:space="preserve"> в СМИ </w:t>
            </w:r>
            <w:r w:rsidRPr="00DC09D8">
              <w:lastRenderedPageBreak/>
              <w:t>отчетов о целевом расходовании бюджетных средств, официальное опубликование нормативных правовых  актов администрации города  Азова</w:t>
            </w:r>
            <w:r>
              <w:t xml:space="preserve"> также в сфере </w:t>
            </w:r>
            <w:r w:rsidRPr="00D143BE">
              <w:t>противодействия коррупции</w:t>
            </w:r>
            <w:r>
              <w:t>.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  <w:rPr>
                <w:spacing w:val="-4"/>
              </w:rPr>
            </w:pPr>
            <w:r w:rsidRPr="00D143BE">
              <w:rPr>
                <w:spacing w:val="-4"/>
              </w:rPr>
              <w:lastRenderedPageBreak/>
              <w:t>7.2.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Обеспечение возможности размещения физическими и юридическими лицами на официальном сайте администрации города Азова информации (жалоб) о ставших им известными фактах коррупции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2013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jc w:val="center"/>
            </w:pPr>
            <w:r w:rsidRPr="00D143BE">
              <w:t>Сектор организационно-контрольной и кадровой работы</w:t>
            </w:r>
          </w:p>
        </w:tc>
        <w:tc>
          <w:tcPr>
            <w:tcW w:w="7009" w:type="dxa"/>
          </w:tcPr>
          <w:p w:rsidR="00A32164" w:rsidRPr="00D143BE" w:rsidRDefault="00A32164" w:rsidP="00F064E0">
            <w:pPr>
              <w:ind w:firstLine="425"/>
              <w:jc w:val="both"/>
            </w:pPr>
            <w:r w:rsidRPr="00941052">
              <w:t>За отчетный период на официальный сайт  информации (жалоб) не поступало</w:t>
            </w:r>
            <w:r>
              <w:t>.</w:t>
            </w:r>
          </w:p>
        </w:tc>
      </w:tr>
      <w:tr w:rsidR="00A32164" w:rsidRPr="00D143BE" w:rsidTr="00F064E0">
        <w:trPr>
          <w:trHeight w:val="20"/>
          <w:jc w:val="center"/>
        </w:trPr>
        <w:tc>
          <w:tcPr>
            <w:tcW w:w="587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  <w:rPr>
                <w:spacing w:val="-4"/>
              </w:rPr>
            </w:pPr>
            <w:r w:rsidRPr="00D143BE">
              <w:rPr>
                <w:spacing w:val="-4"/>
              </w:rPr>
              <w:t>7.3.</w:t>
            </w:r>
          </w:p>
        </w:tc>
        <w:tc>
          <w:tcPr>
            <w:tcW w:w="364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both"/>
            </w:pPr>
            <w:r w:rsidRPr="00D143BE">
              <w:t>Координация работы по созданию новых и развитию действующих многофункциональных центров (МФЦ) и служб в системе «одного окна» в городе</w:t>
            </w:r>
          </w:p>
        </w:tc>
        <w:tc>
          <w:tcPr>
            <w:tcW w:w="1510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spacing w:line="228" w:lineRule="auto"/>
              <w:jc w:val="center"/>
            </w:pPr>
            <w:r w:rsidRPr="00D143BE">
              <w:t>2011 – 2012 годы</w:t>
            </w:r>
          </w:p>
        </w:tc>
        <w:tc>
          <w:tcPr>
            <w:tcW w:w="2646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A32164" w:rsidRPr="00D143BE" w:rsidRDefault="00A32164" w:rsidP="00F064E0">
            <w:pPr>
              <w:widowControl w:val="0"/>
              <w:spacing w:line="228" w:lineRule="auto"/>
              <w:jc w:val="center"/>
              <w:rPr>
                <w:b/>
                <w:i/>
              </w:rPr>
            </w:pPr>
            <w:r w:rsidRPr="00D143BE">
              <w:t>Администрация города</w:t>
            </w:r>
          </w:p>
        </w:tc>
        <w:tc>
          <w:tcPr>
            <w:tcW w:w="7009" w:type="dxa"/>
          </w:tcPr>
          <w:p w:rsidR="00A32164" w:rsidRDefault="00A32164" w:rsidP="00F064E0">
            <w:pPr>
              <w:widowControl w:val="0"/>
              <w:spacing w:line="228" w:lineRule="auto"/>
              <w:ind w:firstLine="425"/>
              <w:jc w:val="both"/>
            </w:pPr>
            <w:r w:rsidRPr="00D32C06">
              <w:t>Мероприятия выполнены в полном объеме</w:t>
            </w:r>
            <w:r>
              <w:t xml:space="preserve">. </w:t>
            </w:r>
          </w:p>
          <w:p w:rsidR="00A32164" w:rsidRPr="00D143BE" w:rsidRDefault="00A32164" w:rsidP="00F064E0">
            <w:pPr>
              <w:widowControl w:val="0"/>
              <w:spacing w:line="228" w:lineRule="auto"/>
              <w:ind w:firstLine="425"/>
              <w:jc w:val="both"/>
            </w:pPr>
            <w:r>
              <w:t>В городе Азове функционирует м</w:t>
            </w:r>
            <w:r w:rsidRPr="00D32C06">
              <w:t>униципальное автономное учреждение "Многофункциональный центр по предоставлению государственных и муниципальных услуг" города Азова</w:t>
            </w:r>
            <w:r>
              <w:t xml:space="preserve"> по адресу</w:t>
            </w:r>
            <w:proofErr w:type="gramStart"/>
            <w:r>
              <w:t xml:space="preserve"> :</w:t>
            </w:r>
            <w:proofErr w:type="gramEnd"/>
            <w:r w:rsidRPr="00D32C06">
              <w:t>346780, Ростовская обл., г.</w:t>
            </w:r>
            <w:r>
              <w:t xml:space="preserve"> </w:t>
            </w:r>
            <w:r w:rsidRPr="00D32C06">
              <w:t>Азов, ул.</w:t>
            </w:r>
            <w:r>
              <w:t xml:space="preserve"> </w:t>
            </w:r>
            <w:r w:rsidRPr="00D32C06">
              <w:t>Московская, д.61</w:t>
            </w:r>
            <w:r>
              <w:t>.</w:t>
            </w:r>
          </w:p>
        </w:tc>
      </w:tr>
    </w:tbl>
    <w:p w:rsidR="00A32164" w:rsidRDefault="00A32164" w:rsidP="00A32164"/>
    <w:p w:rsidR="00A32164" w:rsidRDefault="00A32164" w:rsidP="00A32164"/>
    <w:p w:rsidR="00A32164" w:rsidRDefault="00A32164" w:rsidP="00A32164"/>
    <w:p w:rsidR="00A32164" w:rsidRDefault="00A32164" w:rsidP="00A32164"/>
    <w:p w:rsidR="00A32164" w:rsidRDefault="00A32164" w:rsidP="00A32164"/>
    <w:p w:rsidR="00A32164" w:rsidRDefault="00A32164" w:rsidP="00A32164"/>
    <w:p w:rsidR="00A32164" w:rsidRDefault="00A32164" w:rsidP="00A32164"/>
    <w:p w:rsidR="00A32164" w:rsidRDefault="00A32164" w:rsidP="00A32164"/>
    <w:p w:rsidR="00A32164" w:rsidRDefault="00A32164" w:rsidP="00A32164"/>
    <w:p w:rsidR="00A32164" w:rsidRDefault="00A32164" w:rsidP="00A32164"/>
    <w:p w:rsidR="00A32164" w:rsidRDefault="00A32164" w:rsidP="00A32164"/>
    <w:p w:rsidR="00A32164" w:rsidRDefault="00A32164" w:rsidP="00A32164"/>
    <w:p w:rsidR="00A32164" w:rsidRPr="001C6628" w:rsidRDefault="00A32164" w:rsidP="00A32164">
      <w:pPr>
        <w:jc w:val="center"/>
        <w:rPr>
          <w:b/>
          <w:sz w:val="28"/>
          <w:szCs w:val="28"/>
        </w:rPr>
      </w:pPr>
      <w:r w:rsidRPr="001C6628">
        <w:rPr>
          <w:b/>
          <w:bCs/>
          <w:sz w:val="28"/>
          <w:szCs w:val="28"/>
        </w:rPr>
        <w:lastRenderedPageBreak/>
        <w:t>Информация о ходе исполнения</w:t>
      </w:r>
      <w:r w:rsidRPr="001C6628">
        <w:rPr>
          <w:b/>
          <w:sz w:val="28"/>
          <w:szCs w:val="28"/>
        </w:rPr>
        <w:t xml:space="preserve"> плана дополнительных мероприятий по противодействию коррупции  в муниципальном образовании «Город Азов» на 2012 – 2013 годы, разработанный в соответствии с Указом Президента Российской Федерации от 13 марта 2012 года № 297 </w:t>
      </w:r>
    </w:p>
    <w:p w:rsidR="00A32164" w:rsidRDefault="00A32164" w:rsidP="00A32164">
      <w:pPr>
        <w:jc w:val="center"/>
        <w:rPr>
          <w:b/>
          <w:sz w:val="28"/>
          <w:szCs w:val="28"/>
        </w:rPr>
      </w:pPr>
      <w:r w:rsidRPr="001C6628">
        <w:rPr>
          <w:b/>
          <w:sz w:val="28"/>
          <w:szCs w:val="28"/>
        </w:rPr>
        <w:t>«</w:t>
      </w:r>
      <w:r w:rsidRPr="001C6628">
        <w:rPr>
          <w:b/>
          <w:bCs/>
          <w:sz w:val="28"/>
          <w:szCs w:val="28"/>
        </w:rPr>
        <w:t>О Национальном плане противодействия коррупции на 2012 – 2013 годы и внесении изменений в некоторые акты Президента Российской Федерации по вопросам противодействия коррупции</w:t>
      </w:r>
      <w:r w:rsidRPr="001C6628">
        <w:rPr>
          <w:b/>
          <w:sz w:val="28"/>
          <w:szCs w:val="28"/>
        </w:rPr>
        <w:t>»</w:t>
      </w:r>
    </w:p>
    <w:p w:rsidR="00A32164" w:rsidRPr="001C6628" w:rsidRDefault="00A32164" w:rsidP="00A32164">
      <w:pPr>
        <w:jc w:val="center"/>
        <w:rPr>
          <w:b/>
          <w:sz w:val="28"/>
          <w:szCs w:val="28"/>
        </w:rPr>
      </w:pPr>
      <w:r w:rsidRPr="002955F1">
        <w:rPr>
          <w:b/>
          <w:sz w:val="28"/>
          <w:szCs w:val="28"/>
        </w:rPr>
        <w:t>за 1 полугодие 201</w:t>
      </w:r>
      <w:r>
        <w:rPr>
          <w:b/>
          <w:sz w:val="28"/>
          <w:szCs w:val="28"/>
        </w:rPr>
        <w:t>3</w:t>
      </w:r>
      <w:r w:rsidRPr="002955F1">
        <w:rPr>
          <w:b/>
          <w:sz w:val="28"/>
          <w:szCs w:val="28"/>
        </w:rPr>
        <w:t xml:space="preserve"> года</w:t>
      </w:r>
    </w:p>
    <w:tbl>
      <w:tblPr>
        <w:tblW w:w="5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4422"/>
        <w:gridCol w:w="1568"/>
        <w:gridCol w:w="3450"/>
        <w:gridCol w:w="5529"/>
      </w:tblGrid>
      <w:tr w:rsidR="00A32164" w:rsidRPr="00C33F8B" w:rsidTr="00F064E0">
        <w:trPr>
          <w:trHeight w:val="1175"/>
          <w:jc w:val="center"/>
        </w:trPr>
        <w:tc>
          <w:tcPr>
            <w:tcW w:w="557" w:type="dxa"/>
            <w:vAlign w:val="center"/>
          </w:tcPr>
          <w:p w:rsidR="00A32164" w:rsidRPr="00C33F8B" w:rsidRDefault="00A32164" w:rsidP="00F064E0">
            <w:pPr>
              <w:jc w:val="center"/>
            </w:pPr>
            <w:r w:rsidRPr="00C33F8B">
              <w:t xml:space="preserve">№ </w:t>
            </w:r>
            <w:proofErr w:type="gramStart"/>
            <w:r w:rsidRPr="00C33F8B">
              <w:t>п</w:t>
            </w:r>
            <w:proofErr w:type="gramEnd"/>
            <w:r w:rsidRPr="00C33F8B">
              <w:t>/п</w:t>
            </w:r>
          </w:p>
        </w:tc>
        <w:tc>
          <w:tcPr>
            <w:tcW w:w="4422" w:type="dxa"/>
            <w:vAlign w:val="center"/>
          </w:tcPr>
          <w:p w:rsidR="00A32164" w:rsidRPr="00C33F8B" w:rsidRDefault="00A32164" w:rsidP="00F064E0">
            <w:pPr>
              <w:jc w:val="center"/>
            </w:pPr>
            <w:r w:rsidRPr="00C33F8B">
              <w:t>Наименование мероприятия</w:t>
            </w:r>
          </w:p>
        </w:tc>
        <w:tc>
          <w:tcPr>
            <w:tcW w:w="15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2164" w:rsidRPr="00C33F8B" w:rsidRDefault="00A32164" w:rsidP="00F064E0">
            <w:pPr>
              <w:jc w:val="center"/>
            </w:pPr>
            <w:r w:rsidRPr="00C33F8B">
              <w:t>Срок исполнения</w:t>
            </w:r>
          </w:p>
        </w:tc>
        <w:tc>
          <w:tcPr>
            <w:tcW w:w="3450" w:type="dxa"/>
            <w:tcMar>
              <w:left w:w="57" w:type="dxa"/>
              <w:right w:w="57" w:type="dxa"/>
            </w:tcMar>
            <w:vAlign w:val="center"/>
          </w:tcPr>
          <w:p w:rsidR="00A32164" w:rsidRPr="00C33F8B" w:rsidRDefault="00A32164" w:rsidP="00F064E0">
            <w:pPr>
              <w:jc w:val="center"/>
            </w:pPr>
            <w:r w:rsidRPr="00C33F8B">
              <w:t>Исполнители, соисполнители</w:t>
            </w:r>
          </w:p>
        </w:tc>
        <w:tc>
          <w:tcPr>
            <w:tcW w:w="5529" w:type="dxa"/>
            <w:vAlign w:val="center"/>
          </w:tcPr>
          <w:p w:rsidR="00A32164" w:rsidRPr="00C33F8B" w:rsidRDefault="00A32164" w:rsidP="00F064E0">
            <w:pPr>
              <w:ind w:firstLine="581"/>
              <w:jc w:val="center"/>
            </w:pPr>
            <w:r w:rsidRPr="00C33F8B">
              <w:t>Информация о ходе исполнения</w:t>
            </w:r>
          </w:p>
        </w:tc>
      </w:tr>
      <w:tr w:rsidR="00A32164" w:rsidRPr="00C33F8B" w:rsidTr="00F064E0">
        <w:trPr>
          <w:trHeight w:val="381"/>
          <w:jc w:val="center"/>
        </w:trPr>
        <w:tc>
          <w:tcPr>
            <w:tcW w:w="557" w:type="dxa"/>
          </w:tcPr>
          <w:p w:rsidR="00A32164" w:rsidRPr="00C33F8B" w:rsidRDefault="00A32164" w:rsidP="00F064E0">
            <w:pPr>
              <w:jc w:val="center"/>
            </w:pPr>
            <w:r w:rsidRPr="00C33F8B">
              <w:t>1</w:t>
            </w:r>
          </w:p>
        </w:tc>
        <w:tc>
          <w:tcPr>
            <w:tcW w:w="4422" w:type="dxa"/>
          </w:tcPr>
          <w:p w:rsidR="00A32164" w:rsidRPr="00C33F8B" w:rsidRDefault="00A32164" w:rsidP="00F064E0">
            <w:pPr>
              <w:jc w:val="center"/>
            </w:pPr>
            <w:r w:rsidRPr="00C33F8B">
              <w:t>2</w:t>
            </w:r>
          </w:p>
        </w:tc>
        <w:tc>
          <w:tcPr>
            <w:tcW w:w="156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2164" w:rsidRPr="00C33F8B" w:rsidRDefault="00A32164" w:rsidP="00F064E0">
            <w:pPr>
              <w:jc w:val="center"/>
            </w:pPr>
            <w:r w:rsidRPr="00C33F8B">
              <w:t>3</w:t>
            </w:r>
          </w:p>
        </w:tc>
        <w:tc>
          <w:tcPr>
            <w:tcW w:w="3450" w:type="dxa"/>
            <w:tcMar>
              <w:left w:w="57" w:type="dxa"/>
              <w:right w:w="57" w:type="dxa"/>
            </w:tcMar>
          </w:tcPr>
          <w:p w:rsidR="00A32164" w:rsidRPr="00C33F8B" w:rsidRDefault="00A32164" w:rsidP="00F064E0">
            <w:pPr>
              <w:jc w:val="center"/>
            </w:pPr>
            <w:r w:rsidRPr="00C33F8B">
              <w:t>4</w:t>
            </w:r>
          </w:p>
        </w:tc>
        <w:tc>
          <w:tcPr>
            <w:tcW w:w="5529" w:type="dxa"/>
          </w:tcPr>
          <w:p w:rsidR="00A32164" w:rsidRPr="00C33F8B" w:rsidRDefault="00A32164" w:rsidP="00F064E0">
            <w:pPr>
              <w:ind w:firstLine="581"/>
              <w:jc w:val="center"/>
            </w:pPr>
          </w:p>
        </w:tc>
      </w:tr>
      <w:tr w:rsidR="00A32164" w:rsidRPr="00C33F8B" w:rsidTr="00F064E0">
        <w:trPr>
          <w:trHeight w:val="302"/>
          <w:jc w:val="center"/>
        </w:trPr>
        <w:tc>
          <w:tcPr>
            <w:tcW w:w="15526" w:type="dxa"/>
            <w:gridSpan w:val="5"/>
            <w:tcBorders>
              <w:right w:val="single" w:sz="4" w:space="0" w:color="auto"/>
            </w:tcBorders>
          </w:tcPr>
          <w:p w:rsidR="00A32164" w:rsidRPr="00C33F8B" w:rsidRDefault="00A32164" w:rsidP="00F064E0">
            <w:pPr>
              <w:ind w:firstLine="581"/>
              <w:jc w:val="center"/>
            </w:pPr>
            <w:r w:rsidRPr="00C33F8B">
              <w:t>1. Организационные мероприятия</w:t>
            </w:r>
          </w:p>
        </w:tc>
      </w:tr>
      <w:tr w:rsidR="00A32164" w:rsidRPr="00C33F8B" w:rsidTr="00F064E0">
        <w:trPr>
          <w:trHeight w:val="1175"/>
          <w:jc w:val="center"/>
        </w:trPr>
        <w:tc>
          <w:tcPr>
            <w:tcW w:w="557" w:type="dxa"/>
          </w:tcPr>
          <w:p w:rsidR="00A32164" w:rsidRPr="00C33F8B" w:rsidRDefault="00A32164" w:rsidP="00F064E0">
            <w:pPr>
              <w:jc w:val="center"/>
            </w:pPr>
            <w:r w:rsidRPr="00C33F8B">
              <w:t>1.1.</w:t>
            </w:r>
          </w:p>
        </w:tc>
        <w:tc>
          <w:tcPr>
            <w:tcW w:w="4422" w:type="dxa"/>
          </w:tcPr>
          <w:p w:rsidR="00A32164" w:rsidRPr="00C33F8B" w:rsidRDefault="00A32164" w:rsidP="00F064E0">
            <w:pPr>
              <w:ind w:left="113" w:right="113"/>
              <w:jc w:val="both"/>
            </w:pPr>
            <w:r w:rsidRPr="00C33F8B">
              <w:rPr>
                <w:color w:val="1D1D1D"/>
              </w:rPr>
              <w:t xml:space="preserve">Осуществление комплекса организационных, разъяснительных и иных мер по соблюдению </w:t>
            </w:r>
            <w:r w:rsidRPr="00C33F8B">
              <w:t>муниципальными служащими ограничений</w:t>
            </w:r>
            <w:r w:rsidRPr="00C33F8B">
              <w:rPr>
                <w:color w:val="1D1D1D"/>
              </w:rPr>
              <w:t>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56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2164" w:rsidRPr="00C33F8B" w:rsidRDefault="00A32164" w:rsidP="00F064E0">
            <w:pPr>
              <w:jc w:val="center"/>
            </w:pPr>
            <w:r w:rsidRPr="00C33F8B">
              <w:rPr>
                <w:color w:val="1D1D1D"/>
              </w:rPr>
              <w:t>2012 – 2013 годы</w:t>
            </w:r>
          </w:p>
        </w:tc>
        <w:tc>
          <w:tcPr>
            <w:tcW w:w="3450" w:type="dxa"/>
            <w:tcMar>
              <w:left w:w="57" w:type="dxa"/>
              <w:right w:w="57" w:type="dxa"/>
            </w:tcMar>
          </w:tcPr>
          <w:p w:rsidR="00A32164" w:rsidRPr="00C33F8B" w:rsidRDefault="00A32164" w:rsidP="00F064E0">
            <w:pPr>
              <w:jc w:val="center"/>
            </w:pPr>
            <w:r w:rsidRPr="00C33F8B">
              <w:t>Администрация г. Азова</w:t>
            </w:r>
          </w:p>
          <w:p w:rsidR="00A32164" w:rsidRPr="00C33F8B" w:rsidRDefault="00A32164" w:rsidP="00F064E0">
            <w:pPr>
              <w:jc w:val="center"/>
            </w:pPr>
            <w:r w:rsidRPr="00C33F8B">
              <w:t>отраслевые (функциональные) органы администрации,</w:t>
            </w:r>
          </w:p>
          <w:p w:rsidR="00A32164" w:rsidRPr="00C33F8B" w:rsidRDefault="00A32164" w:rsidP="00F064E0">
            <w:pPr>
              <w:jc w:val="center"/>
            </w:pPr>
            <w:r w:rsidRPr="00C33F8B">
              <w:t>муниципальные предприятия и учреждения</w:t>
            </w:r>
          </w:p>
        </w:tc>
        <w:tc>
          <w:tcPr>
            <w:tcW w:w="5529" w:type="dxa"/>
          </w:tcPr>
          <w:p w:rsidR="00A32164" w:rsidRPr="00C33F8B" w:rsidRDefault="00A32164" w:rsidP="00F064E0">
            <w:pPr>
              <w:suppressAutoHyphens/>
              <w:ind w:firstLine="581"/>
              <w:jc w:val="both"/>
              <w:rPr>
                <w:rFonts w:eastAsia="Times New Roman"/>
                <w:lang w:eastAsia="ar-SA"/>
              </w:rPr>
            </w:pPr>
            <w:r w:rsidRPr="00C33F8B">
              <w:rPr>
                <w:rFonts w:eastAsia="Times New Roman"/>
                <w:lang w:eastAsia="ar-SA"/>
              </w:rPr>
              <w:t>Все муниципальные служащие ознакомлены с ограничениями, запретами и обязанностями, установленными в целях противодействия коррупции, в том числе с ограничениями, касающимися получения подарков.</w:t>
            </w:r>
          </w:p>
          <w:p w:rsidR="00A32164" w:rsidRPr="00C33F8B" w:rsidRDefault="00A32164" w:rsidP="00F064E0">
            <w:pPr>
              <w:suppressAutoHyphens/>
              <w:ind w:firstLine="581"/>
              <w:jc w:val="both"/>
              <w:rPr>
                <w:rFonts w:eastAsia="Times New Roman"/>
                <w:lang w:eastAsia="ar-SA"/>
              </w:rPr>
            </w:pPr>
            <w:r w:rsidRPr="00C33F8B">
              <w:rPr>
                <w:rFonts w:eastAsia="Times New Roman"/>
                <w:lang w:eastAsia="ar-SA"/>
              </w:rPr>
              <w:t>В коллективе проведены беседы с целью разъяснения соблюдения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  <w:r>
              <w:rPr>
                <w:rFonts w:eastAsia="Times New Roman"/>
                <w:lang w:eastAsia="ar-SA"/>
              </w:rPr>
              <w:t>.</w:t>
            </w:r>
          </w:p>
        </w:tc>
      </w:tr>
      <w:tr w:rsidR="00A32164" w:rsidRPr="00C33F8B" w:rsidTr="00F064E0">
        <w:trPr>
          <w:trHeight w:val="522"/>
          <w:jc w:val="center"/>
        </w:trPr>
        <w:tc>
          <w:tcPr>
            <w:tcW w:w="15526" w:type="dxa"/>
            <w:gridSpan w:val="5"/>
            <w:tcBorders>
              <w:right w:val="single" w:sz="4" w:space="0" w:color="auto"/>
            </w:tcBorders>
            <w:vAlign w:val="center"/>
          </w:tcPr>
          <w:p w:rsidR="00A32164" w:rsidRPr="00C33F8B" w:rsidRDefault="00A32164" w:rsidP="00F064E0">
            <w:pPr>
              <w:ind w:firstLine="581"/>
              <w:jc w:val="center"/>
            </w:pPr>
            <w:r w:rsidRPr="00C33F8B">
              <w:t>2. Вопросы кадровой политики</w:t>
            </w:r>
          </w:p>
        </w:tc>
      </w:tr>
      <w:tr w:rsidR="00A32164" w:rsidRPr="00C33F8B" w:rsidTr="00F064E0">
        <w:trPr>
          <w:trHeight w:val="1175"/>
          <w:jc w:val="center"/>
        </w:trPr>
        <w:tc>
          <w:tcPr>
            <w:tcW w:w="557" w:type="dxa"/>
          </w:tcPr>
          <w:p w:rsidR="00A32164" w:rsidRPr="00C33F8B" w:rsidRDefault="00A32164" w:rsidP="00F064E0">
            <w:pPr>
              <w:jc w:val="center"/>
            </w:pPr>
            <w:r w:rsidRPr="00C33F8B">
              <w:t>2.1.</w:t>
            </w:r>
          </w:p>
        </w:tc>
        <w:tc>
          <w:tcPr>
            <w:tcW w:w="4422" w:type="dxa"/>
          </w:tcPr>
          <w:p w:rsidR="00A32164" w:rsidRPr="00C33F8B" w:rsidRDefault="00A32164" w:rsidP="00F064E0">
            <w:pPr>
              <w:ind w:left="113" w:right="113"/>
              <w:jc w:val="both"/>
            </w:pPr>
            <w:r w:rsidRPr="00C33F8B">
              <w:t xml:space="preserve">Осуществление </w:t>
            </w:r>
            <w:proofErr w:type="gramStart"/>
            <w:r w:rsidRPr="00C33F8B">
              <w:t>контроля за</w:t>
            </w:r>
            <w:proofErr w:type="gramEnd"/>
            <w:r w:rsidRPr="00C33F8B">
              <w:t xml:space="preserve"> соблюдением муниципальными служащими </w:t>
            </w:r>
            <w:r w:rsidRPr="00C33F8B">
              <w:rPr>
                <w:color w:val="1D1D1D"/>
              </w:rPr>
              <w:t xml:space="preserve">ограничений, запретов и обязанностей, </w:t>
            </w:r>
            <w:r w:rsidRPr="00C33F8B">
              <w:t xml:space="preserve">предусмотренных законодательством </w:t>
            </w:r>
            <w:r w:rsidRPr="00C33F8B">
              <w:rPr>
                <w:color w:val="1D1D1D"/>
              </w:rPr>
              <w:t xml:space="preserve">в целях противодействия коррупции, нарушения ограничений, касающихся получения подарков. По каждому выявленному нарушению проводить проверку в </w:t>
            </w:r>
            <w:r w:rsidRPr="00C33F8B">
              <w:rPr>
                <w:color w:val="1D1D1D"/>
              </w:rPr>
              <w:lastRenderedPageBreak/>
              <w:t>порядке, предусмотренном нормативными правовыми актами Российской Федерации, и применять к виновным соответствующие меры юридической ответственности</w:t>
            </w:r>
          </w:p>
        </w:tc>
        <w:tc>
          <w:tcPr>
            <w:tcW w:w="156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2164" w:rsidRPr="00C33F8B" w:rsidRDefault="00A32164" w:rsidP="00F064E0">
            <w:pPr>
              <w:jc w:val="center"/>
            </w:pPr>
            <w:r w:rsidRPr="00C33F8B">
              <w:rPr>
                <w:color w:val="1D1D1D"/>
              </w:rPr>
              <w:lastRenderedPageBreak/>
              <w:t>2012 – 2013 годы</w:t>
            </w:r>
          </w:p>
        </w:tc>
        <w:tc>
          <w:tcPr>
            <w:tcW w:w="3450" w:type="dxa"/>
            <w:tcMar>
              <w:left w:w="57" w:type="dxa"/>
              <w:right w:w="57" w:type="dxa"/>
            </w:tcMar>
          </w:tcPr>
          <w:p w:rsidR="00A32164" w:rsidRPr="00C33F8B" w:rsidRDefault="00A32164" w:rsidP="00F064E0">
            <w:pPr>
              <w:jc w:val="center"/>
            </w:pPr>
            <w:r w:rsidRPr="00C33F8B">
              <w:t>Администрация г. Азова</w:t>
            </w:r>
          </w:p>
          <w:p w:rsidR="00A32164" w:rsidRPr="00C33F8B" w:rsidRDefault="00A32164" w:rsidP="00F064E0">
            <w:pPr>
              <w:jc w:val="center"/>
            </w:pPr>
            <w:r w:rsidRPr="00C33F8B">
              <w:t>отраслевые (функциональные) органы администрации,</w:t>
            </w:r>
          </w:p>
          <w:p w:rsidR="00A32164" w:rsidRPr="00C33F8B" w:rsidRDefault="00A32164" w:rsidP="00F064E0">
            <w:pPr>
              <w:jc w:val="center"/>
            </w:pPr>
            <w:r w:rsidRPr="00C33F8B">
              <w:t>муниципальные предприятия и учреждения</w:t>
            </w:r>
          </w:p>
        </w:tc>
        <w:tc>
          <w:tcPr>
            <w:tcW w:w="5529" w:type="dxa"/>
          </w:tcPr>
          <w:p w:rsidR="00A32164" w:rsidRPr="00C33F8B" w:rsidRDefault="00A32164" w:rsidP="00F064E0">
            <w:pPr>
              <w:ind w:firstLine="581"/>
              <w:jc w:val="both"/>
            </w:pPr>
            <w:r w:rsidRPr="00C33F8B">
              <w:t>Случаев нарушений ограничений, запретов или нарушений обязанностей, предусмотренных законодательством в целях противодействия коррупции, нарушений ограничений, касающихся получения подарков муниципальными служащими в отчетном периоде не выявлено.</w:t>
            </w:r>
          </w:p>
        </w:tc>
      </w:tr>
      <w:tr w:rsidR="00A32164" w:rsidRPr="00C33F8B" w:rsidTr="00F064E0">
        <w:trPr>
          <w:trHeight w:val="312"/>
          <w:jc w:val="center"/>
        </w:trPr>
        <w:tc>
          <w:tcPr>
            <w:tcW w:w="15526" w:type="dxa"/>
            <w:gridSpan w:val="5"/>
            <w:tcBorders>
              <w:right w:val="single" w:sz="4" w:space="0" w:color="auto"/>
            </w:tcBorders>
            <w:vAlign w:val="center"/>
          </w:tcPr>
          <w:p w:rsidR="00A32164" w:rsidRPr="00C33F8B" w:rsidRDefault="00A32164" w:rsidP="00F064E0">
            <w:pPr>
              <w:ind w:firstLine="581"/>
              <w:jc w:val="center"/>
            </w:pPr>
            <w:r w:rsidRPr="00C33F8B">
              <w:lastRenderedPageBreak/>
              <w:t>3. Антикоррупционная пропаганда и просвещение</w:t>
            </w:r>
          </w:p>
        </w:tc>
      </w:tr>
      <w:tr w:rsidR="00A32164" w:rsidRPr="00C33F8B" w:rsidTr="00F064E0">
        <w:trPr>
          <w:trHeight w:val="1175"/>
          <w:jc w:val="center"/>
        </w:trPr>
        <w:tc>
          <w:tcPr>
            <w:tcW w:w="557" w:type="dxa"/>
          </w:tcPr>
          <w:p w:rsidR="00A32164" w:rsidRPr="00C33F8B" w:rsidRDefault="00A32164" w:rsidP="00F064E0">
            <w:pPr>
              <w:jc w:val="center"/>
            </w:pPr>
            <w:r w:rsidRPr="00C33F8B">
              <w:t>3.1.</w:t>
            </w:r>
          </w:p>
        </w:tc>
        <w:tc>
          <w:tcPr>
            <w:tcW w:w="4422" w:type="dxa"/>
          </w:tcPr>
          <w:p w:rsidR="00A32164" w:rsidRPr="00C33F8B" w:rsidRDefault="00A32164" w:rsidP="00F064E0">
            <w:pPr>
              <w:ind w:left="113" w:right="113"/>
              <w:jc w:val="both"/>
            </w:pPr>
            <w:r w:rsidRPr="00C33F8B">
              <w:t xml:space="preserve">Проведение научно-практических конференций и заседаний «круглых столов» по вопросам противодействия коррупции. </w:t>
            </w:r>
            <w:r w:rsidRPr="00C33F8B">
              <w:rPr>
                <w:color w:val="1D1D1D"/>
              </w:rPr>
              <w:t>Привлечение к этой работе общественных объединений, уставными задачами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w="156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2164" w:rsidRPr="00C33F8B" w:rsidRDefault="00A32164" w:rsidP="00F064E0">
            <w:pPr>
              <w:jc w:val="center"/>
            </w:pPr>
            <w:r w:rsidRPr="00C33F8B">
              <w:rPr>
                <w:color w:val="1D1D1D"/>
              </w:rPr>
              <w:t>2012 – 2013 годы</w:t>
            </w:r>
          </w:p>
        </w:tc>
        <w:tc>
          <w:tcPr>
            <w:tcW w:w="3450" w:type="dxa"/>
            <w:tcMar>
              <w:left w:w="57" w:type="dxa"/>
              <w:right w:w="57" w:type="dxa"/>
            </w:tcMar>
          </w:tcPr>
          <w:p w:rsidR="00A32164" w:rsidRPr="00C33F8B" w:rsidRDefault="00A32164" w:rsidP="00F064E0">
            <w:pPr>
              <w:jc w:val="center"/>
            </w:pPr>
            <w:r w:rsidRPr="00C33F8B">
              <w:t>Администрация г. Азова</w:t>
            </w:r>
          </w:p>
          <w:p w:rsidR="00A32164" w:rsidRPr="00C33F8B" w:rsidRDefault="00A32164" w:rsidP="00F064E0">
            <w:pPr>
              <w:jc w:val="center"/>
            </w:pPr>
            <w:r w:rsidRPr="00C33F8B">
              <w:t>отраслевые (функциональные) органы администрации,</w:t>
            </w:r>
          </w:p>
          <w:p w:rsidR="00A32164" w:rsidRPr="00C33F8B" w:rsidRDefault="00A32164" w:rsidP="00F064E0">
            <w:pPr>
              <w:jc w:val="center"/>
            </w:pPr>
            <w:r w:rsidRPr="00C33F8B">
              <w:t>муниципальные предприятия и учреждения</w:t>
            </w:r>
          </w:p>
        </w:tc>
        <w:tc>
          <w:tcPr>
            <w:tcW w:w="5529" w:type="dxa"/>
          </w:tcPr>
          <w:p w:rsidR="00A32164" w:rsidRDefault="00A32164" w:rsidP="00F064E0">
            <w:pPr>
              <w:suppressAutoHyphens/>
              <w:ind w:firstLine="581"/>
              <w:jc w:val="both"/>
              <w:rPr>
                <w:rFonts w:eastAsia="Times New Roman"/>
                <w:lang w:eastAsia="ar-SA"/>
              </w:rPr>
            </w:pPr>
            <w:r w:rsidRPr="00C33F8B">
              <w:rPr>
                <w:rFonts w:eastAsia="Times New Roman"/>
                <w:lang w:eastAsia="ar-SA"/>
              </w:rPr>
              <w:t>В первом полугодии 2013 года в не проводились научно-практические конференции и заседания «круглых столов» по вопросам противодействия коррупции.</w:t>
            </w:r>
          </w:p>
          <w:p w:rsidR="00A32164" w:rsidRPr="00C33F8B" w:rsidRDefault="00A32164" w:rsidP="00F064E0">
            <w:pPr>
              <w:suppressAutoHyphens/>
              <w:ind w:firstLine="581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Данное мероприятие запланировано на 3 квартал 2013 года с привлечением преподавательского состава Высших учебных заведений, сотрудников прокуратуры и представителей общественных объединений.</w:t>
            </w:r>
          </w:p>
        </w:tc>
      </w:tr>
      <w:tr w:rsidR="00A32164" w:rsidRPr="00C33F8B" w:rsidTr="00F064E0">
        <w:trPr>
          <w:trHeight w:val="1175"/>
          <w:jc w:val="center"/>
        </w:trPr>
        <w:tc>
          <w:tcPr>
            <w:tcW w:w="557" w:type="dxa"/>
          </w:tcPr>
          <w:p w:rsidR="00A32164" w:rsidRPr="00C33F8B" w:rsidRDefault="00A32164" w:rsidP="00F064E0">
            <w:pPr>
              <w:jc w:val="center"/>
            </w:pPr>
            <w:r w:rsidRPr="00C33F8B">
              <w:t>3.2.</w:t>
            </w:r>
          </w:p>
        </w:tc>
        <w:tc>
          <w:tcPr>
            <w:tcW w:w="4422" w:type="dxa"/>
          </w:tcPr>
          <w:p w:rsidR="00A32164" w:rsidRPr="00C33F8B" w:rsidRDefault="00A32164" w:rsidP="00F064E0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C33F8B">
              <w:rPr>
                <w:color w:val="1D1D1D"/>
              </w:rPr>
              <w:t xml:space="preserve">Проведение мероприятий по формированию в </w:t>
            </w:r>
            <w:r w:rsidRPr="00C33F8B">
              <w:rPr>
                <w:lang w:eastAsia="en-US"/>
              </w:rPr>
              <w:t xml:space="preserve"> органах местного самоуправления </w:t>
            </w:r>
            <w:r w:rsidRPr="00C33F8B">
              <w:rPr>
                <w:color w:val="1D1D1D"/>
              </w:rPr>
              <w:t xml:space="preserve">отрицательного отношения к коррупции, в том числе негативного отношения к дарению подарков </w:t>
            </w:r>
            <w:r w:rsidRPr="00C33F8B">
              <w:t xml:space="preserve">муниципальным служащим </w:t>
            </w:r>
            <w:r w:rsidRPr="00C33F8B">
              <w:rPr>
                <w:color w:val="1D1D1D"/>
              </w:rPr>
              <w:t>в связи с их должностным положением или в связи с исполнением ими служебных обязанностей. Каждый факт коррупции  предавать гласности</w:t>
            </w:r>
          </w:p>
        </w:tc>
        <w:tc>
          <w:tcPr>
            <w:tcW w:w="156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2164" w:rsidRPr="00C33F8B" w:rsidRDefault="00A32164" w:rsidP="00F064E0">
            <w:pPr>
              <w:jc w:val="center"/>
              <w:rPr>
                <w:color w:val="1D1D1D"/>
              </w:rPr>
            </w:pPr>
            <w:r w:rsidRPr="00C33F8B">
              <w:rPr>
                <w:color w:val="1D1D1D"/>
              </w:rPr>
              <w:t>2012 – 2013 годы</w:t>
            </w:r>
          </w:p>
        </w:tc>
        <w:tc>
          <w:tcPr>
            <w:tcW w:w="3450" w:type="dxa"/>
            <w:tcMar>
              <w:left w:w="57" w:type="dxa"/>
              <w:right w:w="57" w:type="dxa"/>
            </w:tcMar>
          </w:tcPr>
          <w:p w:rsidR="00A32164" w:rsidRPr="00C33F8B" w:rsidRDefault="00A32164" w:rsidP="00F064E0">
            <w:pPr>
              <w:jc w:val="center"/>
            </w:pPr>
            <w:r w:rsidRPr="00C33F8B">
              <w:t>Администрация г. Азова</w:t>
            </w:r>
          </w:p>
          <w:p w:rsidR="00A32164" w:rsidRPr="00C33F8B" w:rsidRDefault="00A32164" w:rsidP="00F064E0">
            <w:pPr>
              <w:jc w:val="center"/>
            </w:pPr>
            <w:r w:rsidRPr="00C33F8B">
              <w:t>отраслевые (функциональные) органы администрации,</w:t>
            </w:r>
          </w:p>
          <w:p w:rsidR="00A32164" w:rsidRPr="00C33F8B" w:rsidRDefault="00A32164" w:rsidP="00F064E0">
            <w:pPr>
              <w:jc w:val="center"/>
            </w:pPr>
            <w:r w:rsidRPr="00C33F8B">
              <w:t>муниципальные предприятия и учреждения</w:t>
            </w:r>
          </w:p>
        </w:tc>
        <w:tc>
          <w:tcPr>
            <w:tcW w:w="5529" w:type="dxa"/>
          </w:tcPr>
          <w:p w:rsidR="00A32164" w:rsidRPr="00C33F8B" w:rsidRDefault="00A32164" w:rsidP="00F064E0">
            <w:pPr>
              <w:ind w:firstLine="581"/>
              <w:jc w:val="both"/>
            </w:pPr>
            <w:r w:rsidRPr="00C33F8B">
              <w:t>Фактов коррупции, в том числе получения подарков муниципальными служащими</w:t>
            </w:r>
            <w:r>
              <w:t>,</w:t>
            </w:r>
            <w:r w:rsidRPr="00C33F8B">
              <w:t xml:space="preserve"> в первом полугодии 2013 года не выявлено.</w:t>
            </w:r>
          </w:p>
        </w:tc>
      </w:tr>
      <w:tr w:rsidR="00A32164" w:rsidRPr="00C33F8B" w:rsidTr="00F064E0">
        <w:trPr>
          <w:trHeight w:val="324"/>
          <w:jc w:val="center"/>
        </w:trPr>
        <w:tc>
          <w:tcPr>
            <w:tcW w:w="15526" w:type="dxa"/>
            <w:gridSpan w:val="5"/>
            <w:tcBorders>
              <w:right w:val="single" w:sz="4" w:space="0" w:color="auto"/>
            </w:tcBorders>
            <w:vAlign w:val="center"/>
          </w:tcPr>
          <w:p w:rsidR="00A32164" w:rsidRPr="00C33F8B" w:rsidRDefault="00A32164" w:rsidP="00F064E0">
            <w:pPr>
              <w:ind w:firstLine="581"/>
              <w:jc w:val="center"/>
            </w:pPr>
            <w:r w:rsidRPr="00C33F8B">
              <w:t>4. Антикоррупционное образование</w:t>
            </w:r>
          </w:p>
        </w:tc>
      </w:tr>
      <w:tr w:rsidR="00A32164" w:rsidRPr="00C33F8B" w:rsidTr="00F064E0">
        <w:trPr>
          <w:trHeight w:val="715"/>
          <w:jc w:val="center"/>
        </w:trPr>
        <w:tc>
          <w:tcPr>
            <w:tcW w:w="557" w:type="dxa"/>
          </w:tcPr>
          <w:p w:rsidR="00A32164" w:rsidRPr="00C33F8B" w:rsidRDefault="00A32164" w:rsidP="00F064E0">
            <w:pPr>
              <w:jc w:val="center"/>
            </w:pPr>
            <w:r w:rsidRPr="00C33F8B">
              <w:t>4.1.</w:t>
            </w:r>
          </w:p>
        </w:tc>
        <w:tc>
          <w:tcPr>
            <w:tcW w:w="4422" w:type="dxa"/>
          </w:tcPr>
          <w:p w:rsidR="00A32164" w:rsidRPr="00C33F8B" w:rsidRDefault="00A32164" w:rsidP="00F064E0">
            <w:pPr>
              <w:ind w:left="113" w:right="113"/>
              <w:jc w:val="both"/>
            </w:pPr>
            <w:proofErr w:type="gramStart"/>
            <w:r w:rsidRPr="00C33F8B">
              <w:rPr>
                <w:color w:val="1D1D1D"/>
              </w:rPr>
              <w:t xml:space="preserve">Доведение до </w:t>
            </w:r>
            <w:r w:rsidRPr="00C33F8B">
              <w:t>муниципальных служащих</w:t>
            </w:r>
            <w:r w:rsidRPr="00C33F8B">
              <w:rPr>
                <w:color w:val="1D1D1D"/>
              </w:rPr>
              <w:t xml:space="preserve">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</w:t>
            </w:r>
            <w:r w:rsidRPr="00C33F8B">
              <w:rPr>
                <w:color w:val="1D1D1D"/>
              </w:rPr>
              <w:lastRenderedPageBreak/>
              <w:t>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156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2164" w:rsidRPr="00C33F8B" w:rsidRDefault="00A32164" w:rsidP="00F064E0">
            <w:pPr>
              <w:jc w:val="center"/>
              <w:rPr>
                <w:color w:val="1D1D1D"/>
              </w:rPr>
            </w:pPr>
            <w:r w:rsidRPr="00C33F8B">
              <w:rPr>
                <w:color w:val="1D1D1D"/>
              </w:rPr>
              <w:lastRenderedPageBreak/>
              <w:t>2012 – 2013 годы</w:t>
            </w:r>
          </w:p>
        </w:tc>
        <w:tc>
          <w:tcPr>
            <w:tcW w:w="3450" w:type="dxa"/>
            <w:tcMar>
              <w:left w:w="57" w:type="dxa"/>
              <w:right w:w="57" w:type="dxa"/>
            </w:tcMar>
          </w:tcPr>
          <w:p w:rsidR="00A32164" w:rsidRPr="00C33F8B" w:rsidRDefault="00A32164" w:rsidP="00F064E0">
            <w:pPr>
              <w:jc w:val="center"/>
            </w:pPr>
            <w:r w:rsidRPr="00C33F8B">
              <w:t>Администрация г. Азова</w:t>
            </w:r>
          </w:p>
        </w:tc>
        <w:tc>
          <w:tcPr>
            <w:tcW w:w="5529" w:type="dxa"/>
          </w:tcPr>
          <w:p w:rsidR="00A32164" w:rsidRPr="00C33F8B" w:rsidRDefault="00A32164" w:rsidP="00F064E0">
            <w:pPr>
              <w:ind w:right="163" w:firstLine="581"/>
              <w:jc w:val="both"/>
            </w:pPr>
            <w:proofErr w:type="gramStart"/>
            <w:r w:rsidRPr="00C33F8B">
              <w:t xml:space="preserve">Муниципальными служащими изучены основные положения законодательства Российской Федерации о противодействии коррупции (Федеральный закон от 25.12.2008 №273-ФЗ «О противодействии коррупции»),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</w:t>
            </w:r>
            <w:r w:rsidRPr="00C33F8B">
              <w:lastRenderedPageBreak/>
              <w:t>сведений, представляемых указанными лицами в соответствии с законодательством Российской Федерации о</w:t>
            </w:r>
            <w:proofErr w:type="gramEnd"/>
            <w:r w:rsidRPr="00C33F8B">
              <w:t xml:space="preserve"> </w:t>
            </w:r>
            <w:proofErr w:type="gramStart"/>
            <w:r w:rsidRPr="00C33F8B">
              <w:t>противодействии</w:t>
            </w:r>
            <w:proofErr w:type="gramEnd"/>
            <w:r w:rsidRPr="00C33F8B">
              <w:t xml:space="preserve"> коррупции</w:t>
            </w:r>
          </w:p>
        </w:tc>
      </w:tr>
      <w:tr w:rsidR="00A32164" w:rsidRPr="00C33F8B" w:rsidTr="00F064E0">
        <w:trPr>
          <w:trHeight w:val="455"/>
          <w:jc w:val="center"/>
        </w:trPr>
        <w:tc>
          <w:tcPr>
            <w:tcW w:w="15526" w:type="dxa"/>
            <w:gridSpan w:val="5"/>
            <w:tcBorders>
              <w:right w:val="single" w:sz="4" w:space="0" w:color="auto"/>
            </w:tcBorders>
            <w:vAlign w:val="center"/>
          </w:tcPr>
          <w:p w:rsidR="00A32164" w:rsidRPr="00C33F8B" w:rsidRDefault="00A32164" w:rsidP="00F064E0">
            <w:pPr>
              <w:ind w:firstLine="581"/>
              <w:jc w:val="center"/>
            </w:pPr>
            <w:r w:rsidRPr="00C33F8B">
              <w:lastRenderedPageBreak/>
              <w:t>5. Меры по противодействию коррупции в сфере экономических и имущественных отношений</w:t>
            </w:r>
          </w:p>
        </w:tc>
      </w:tr>
      <w:tr w:rsidR="00A32164" w:rsidRPr="00C33F8B" w:rsidTr="00F064E0">
        <w:trPr>
          <w:trHeight w:val="1175"/>
          <w:jc w:val="center"/>
        </w:trPr>
        <w:tc>
          <w:tcPr>
            <w:tcW w:w="557" w:type="dxa"/>
          </w:tcPr>
          <w:p w:rsidR="00A32164" w:rsidRPr="005B0906" w:rsidRDefault="00A32164" w:rsidP="00F064E0">
            <w:pPr>
              <w:jc w:val="center"/>
            </w:pPr>
            <w:r w:rsidRPr="005B0906">
              <w:t>5.1.</w:t>
            </w:r>
          </w:p>
        </w:tc>
        <w:tc>
          <w:tcPr>
            <w:tcW w:w="4422" w:type="dxa"/>
          </w:tcPr>
          <w:p w:rsidR="00A32164" w:rsidRPr="005B0906" w:rsidRDefault="00A32164" w:rsidP="00F064E0">
            <w:pPr>
              <w:ind w:left="113" w:right="113"/>
              <w:jc w:val="both"/>
            </w:pPr>
            <w:r w:rsidRPr="005B0906">
              <w:rPr>
                <w:color w:val="1D1D1D"/>
              </w:rPr>
              <w:t>Реализация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муниципальной собственности</w:t>
            </w:r>
          </w:p>
        </w:tc>
        <w:tc>
          <w:tcPr>
            <w:tcW w:w="156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2164" w:rsidRPr="005B0906" w:rsidRDefault="00A32164" w:rsidP="00F064E0">
            <w:pPr>
              <w:jc w:val="center"/>
            </w:pPr>
            <w:r w:rsidRPr="005B0906">
              <w:rPr>
                <w:color w:val="1D1D1D"/>
              </w:rPr>
              <w:t>2012 – 2013 годы</w:t>
            </w:r>
          </w:p>
        </w:tc>
        <w:tc>
          <w:tcPr>
            <w:tcW w:w="3450" w:type="dxa"/>
            <w:tcMar>
              <w:left w:w="57" w:type="dxa"/>
              <w:right w:w="57" w:type="dxa"/>
            </w:tcMar>
          </w:tcPr>
          <w:p w:rsidR="00A32164" w:rsidRPr="00C33F8B" w:rsidRDefault="00A32164" w:rsidP="00F064E0">
            <w:pPr>
              <w:jc w:val="center"/>
            </w:pPr>
            <w:r w:rsidRPr="005B0906">
              <w:t>Департамент имущественных отношений, потребительского рынка и сферы услуг</w:t>
            </w:r>
          </w:p>
        </w:tc>
        <w:tc>
          <w:tcPr>
            <w:tcW w:w="5529" w:type="dxa"/>
          </w:tcPr>
          <w:p w:rsidR="00A32164" w:rsidRPr="00C33F8B" w:rsidRDefault="00A32164" w:rsidP="00F064E0">
            <w:pPr>
              <w:ind w:firstLine="581"/>
              <w:jc w:val="both"/>
            </w:pPr>
            <w:r>
              <w:t>О</w:t>
            </w:r>
            <w:r w:rsidRPr="005B0906">
              <w:t>бщественны</w:t>
            </w:r>
            <w:r>
              <w:t>е</w:t>
            </w:r>
            <w:r w:rsidRPr="005B0906">
              <w:t xml:space="preserve"> (публичны</w:t>
            </w:r>
            <w:r>
              <w:t>е</w:t>
            </w:r>
            <w:r w:rsidRPr="005B0906">
              <w:t>) слушани</w:t>
            </w:r>
            <w:r>
              <w:t xml:space="preserve">я проводятся в соответствии с решением Азовской городской Думы от </w:t>
            </w:r>
            <w:r w:rsidRPr="005B0906">
              <w:t xml:space="preserve"> </w:t>
            </w:r>
            <w:r>
              <w:t>15.09.2005                                    №    37 «О  порядке   организации и   проведения публичных слушаний    на    территории города Азова». Для привлечения общественности информация о мероприятиях (публичных слушаниях) заблаговременно размещается в печатных СМИ и на официальном сайте.</w:t>
            </w:r>
          </w:p>
        </w:tc>
      </w:tr>
    </w:tbl>
    <w:p w:rsidR="00A32164" w:rsidRDefault="00A32164" w:rsidP="00A32164"/>
    <w:p w:rsidR="00A32164" w:rsidRPr="00A83669" w:rsidRDefault="00A32164" w:rsidP="00A32164"/>
    <w:p w:rsidR="008338B9" w:rsidRDefault="008338B9">
      <w:bookmarkStart w:id="0" w:name="_GoBack"/>
      <w:bookmarkEnd w:id="0"/>
    </w:p>
    <w:sectPr w:rsidR="008338B9" w:rsidSect="00CA7979">
      <w:pgSz w:w="16838" w:h="11906" w:orient="landscape"/>
      <w:pgMar w:top="851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64"/>
    <w:rsid w:val="008338B9"/>
    <w:rsid w:val="00A3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A32164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rsid w:val="00A32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32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A32164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rsid w:val="00A32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32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rodazov.ru/municipalanticor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4484</Words>
  <Characters>25560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garutunov</dc:creator>
  <cp:lastModifiedBy>garutunov</cp:lastModifiedBy>
  <cp:revision>1</cp:revision>
  <dcterms:created xsi:type="dcterms:W3CDTF">2013-09-06T04:46:00Z</dcterms:created>
  <dcterms:modified xsi:type="dcterms:W3CDTF">2013-09-06T04:47:00Z</dcterms:modified>
</cp:coreProperties>
</file>