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CE" w:rsidRPr="00A165CE" w:rsidRDefault="00A165CE" w:rsidP="001A3820">
      <w:pPr>
        <w:pStyle w:val="1"/>
        <w:ind w:left="0"/>
        <w:jc w:val="center"/>
        <w:rPr>
          <w:b/>
          <w:sz w:val="28"/>
          <w:szCs w:val="28"/>
        </w:rPr>
      </w:pPr>
      <w:r w:rsidRPr="00A165CE">
        <w:rPr>
          <w:b/>
          <w:sz w:val="28"/>
          <w:szCs w:val="28"/>
        </w:rPr>
        <w:t>ЗАКЛЮЧЕНИЕ О РЕЗУЛЬТАТАХ ПУБЛИЧНЫХ СЛУШАНИЙ</w:t>
      </w:r>
    </w:p>
    <w:p w:rsidR="005F4E94" w:rsidRPr="000B302E" w:rsidRDefault="006D2D00" w:rsidP="005F4E94">
      <w:pPr>
        <w:pStyle w:val="a8"/>
        <w:ind w:firstLine="615"/>
        <w:jc w:val="center"/>
      </w:pPr>
      <w:r w:rsidRPr="006208C0">
        <w:rPr>
          <w:szCs w:val="28"/>
        </w:rPr>
        <w:t xml:space="preserve">о  рассмотрении документации </w:t>
      </w:r>
      <w:r w:rsidR="00D64736">
        <w:rPr>
          <w:szCs w:val="28"/>
        </w:rPr>
        <w:t xml:space="preserve">по </w:t>
      </w:r>
      <w:r w:rsidR="00D64736" w:rsidRPr="00D64736">
        <w:rPr>
          <w:rStyle w:val="a7"/>
          <w:bCs/>
          <w:i w:val="0"/>
          <w:szCs w:val="28"/>
        </w:rPr>
        <w:t xml:space="preserve">планировке и межеванию </w:t>
      </w:r>
      <w:r w:rsidR="005F4E94" w:rsidRPr="000B302E">
        <w:rPr>
          <w:rStyle w:val="a7"/>
          <w:bCs/>
          <w:i w:val="0"/>
          <w:szCs w:val="28"/>
        </w:rPr>
        <w:t xml:space="preserve">территории </w:t>
      </w:r>
      <w:r w:rsidR="005F4E94" w:rsidRPr="000B302E">
        <w:rPr>
          <w:szCs w:val="28"/>
        </w:rPr>
        <w:t>с разрешенным видом использования «под автостоянку» в районе ул. Привокзальной, 19 в г. Азове</w:t>
      </w:r>
    </w:p>
    <w:p w:rsidR="006208C0" w:rsidRDefault="006208C0" w:rsidP="006208C0">
      <w:pPr>
        <w:pStyle w:val="31"/>
        <w:ind w:left="0" w:firstLine="360"/>
        <w:jc w:val="center"/>
        <w:rPr>
          <w:b/>
          <w:szCs w:val="28"/>
        </w:rPr>
      </w:pPr>
    </w:p>
    <w:p w:rsidR="005F4E94" w:rsidRPr="000B302E" w:rsidRDefault="00A165CE" w:rsidP="005F4E94">
      <w:pPr>
        <w:pStyle w:val="a8"/>
        <w:ind w:firstLine="615"/>
      </w:pPr>
      <w:r w:rsidRPr="00A165CE">
        <w:rPr>
          <w:b/>
          <w:szCs w:val="28"/>
        </w:rPr>
        <w:t>Тема обсуждений:</w:t>
      </w:r>
      <w:r>
        <w:rPr>
          <w:szCs w:val="28"/>
        </w:rPr>
        <w:t xml:space="preserve"> </w:t>
      </w:r>
      <w:r w:rsidR="001A3820">
        <w:rPr>
          <w:szCs w:val="28"/>
        </w:rPr>
        <w:t xml:space="preserve">рассмотрение </w:t>
      </w:r>
      <w:r w:rsidR="006D2D00" w:rsidRPr="006D2D00">
        <w:rPr>
          <w:szCs w:val="28"/>
        </w:rPr>
        <w:t xml:space="preserve">документации </w:t>
      </w:r>
      <w:r w:rsidR="00D64736">
        <w:rPr>
          <w:szCs w:val="28"/>
        </w:rPr>
        <w:t xml:space="preserve">по </w:t>
      </w:r>
      <w:r w:rsidR="00D64736" w:rsidRPr="00D64736">
        <w:rPr>
          <w:rStyle w:val="a7"/>
          <w:bCs/>
          <w:i w:val="0"/>
          <w:szCs w:val="28"/>
        </w:rPr>
        <w:t xml:space="preserve">планировке и межеванию </w:t>
      </w:r>
      <w:r w:rsidR="005F4E94" w:rsidRPr="000B302E">
        <w:rPr>
          <w:rStyle w:val="a7"/>
          <w:bCs/>
          <w:i w:val="0"/>
          <w:szCs w:val="28"/>
        </w:rPr>
        <w:t xml:space="preserve">территории </w:t>
      </w:r>
      <w:r w:rsidR="005F4E94" w:rsidRPr="000B302E">
        <w:rPr>
          <w:szCs w:val="28"/>
        </w:rPr>
        <w:t>с разрешенным видом использования «под автостоянку» в районе ул. Привокзальной, 19 в г. Азове</w:t>
      </w:r>
      <w:r w:rsidR="005F4E94" w:rsidRPr="000B302E">
        <w:t>.</w:t>
      </w:r>
    </w:p>
    <w:p w:rsidR="00D64736" w:rsidRDefault="00D64736" w:rsidP="00D64736">
      <w:pPr>
        <w:pStyle w:val="31"/>
        <w:ind w:left="0" w:firstLine="360"/>
        <w:rPr>
          <w:szCs w:val="28"/>
        </w:rPr>
      </w:pPr>
    </w:p>
    <w:p w:rsidR="00A165CE" w:rsidRDefault="00A165CE" w:rsidP="00C30BEC">
      <w:pPr>
        <w:pStyle w:val="31"/>
        <w:ind w:left="0" w:firstLine="360"/>
        <w:rPr>
          <w:szCs w:val="28"/>
        </w:rPr>
      </w:pPr>
      <w:r w:rsidRPr="00A165CE">
        <w:rPr>
          <w:b/>
          <w:szCs w:val="28"/>
        </w:rPr>
        <w:t>Начало проведения публичных слушаний</w:t>
      </w:r>
      <w:r>
        <w:rPr>
          <w:szCs w:val="28"/>
        </w:rPr>
        <w:t xml:space="preserve"> – официальная публикация </w:t>
      </w:r>
      <w:r w:rsidR="00C30BEC">
        <w:rPr>
          <w:szCs w:val="28"/>
        </w:rPr>
        <w:t xml:space="preserve">постановление председателя городской Думы – главы города Азова </w:t>
      </w:r>
      <w:r>
        <w:rPr>
          <w:szCs w:val="28"/>
        </w:rPr>
        <w:t xml:space="preserve"> от </w:t>
      </w:r>
      <w:r w:rsidR="005F4E94">
        <w:rPr>
          <w:szCs w:val="28"/>
        </w:rPr>
        <w:t>16</w:t>
      </w:r>
      <w:r>
        <w:rPr>
          <w:szCs w:val="28"/>
        </w:rPr>
        <w:t>.</w:t>
      </w:r>
      <w:r w:rsidR="005F4E94">
        <w:rPr>
          <w:szCs w:val="28"/>
        </w:rPr>
        <w:t>11</w:t>
      </w:r>
      <w:r>
        <w:rPr>
          <w:szCs w:val="28"/>
        </w:rPr>
        <w:t>.201</w:t>
      </w:r>
      <w:r w:rsidR="00D64736">
        <w:rPr>
          <w:szCs w:val="28"/>
        </w:rPr>
        <w:t>8</w:t>
      </w:r>
      <w:r>
        <w:rPr>
          <w:szCs w:val="28"/>
        </w:rPr>
        <w:t xml:space="preserve"> № </w:t>
      </w:r>
      <w:r w:rsidR="005F4E94">
        <w:rPr>
          <w:szCs w:val="28"/>
        </w:rPr>
        <w:t>30</w:t>
      </w:r>
      <w:r>
        <w:rPr>
          <w:szCs w:val="28"/>
        </w:rPr>
        <w:t xml:space="preserve"> «О назначении публичных слушаний» в официальном вестнике «Азов официальный</w:t>
      </w:r>
      <w:r w:rsidR="00E9650D">
        <w:rPr>
          <w:szCs w:val="28"/>
        </w:rPr>
        <w:t xml:space="preserve">» </w:t>
      </w:r>
      <w:r w:rsidR="00540214">
        <w:rPr>
          <w:szCs w:val="28"/>
        </w:rPr>
        <w:t xml:space="preserve"> № </w:t>
      </w:r>
      <w:r w:rsidR="00C909D7">
        <w:rPr>
          <w:szCs w:val="28"/>
        </w:rPr>
        <w:t xml:space="preserve">26(297) </w:t>
      </w:r>
      <w:bookmarkStart w:id="0" w:name="_GoBack"/>
      <w:bookmarkEnd w:id="0"/>
      <w:r w:rsidR="00D64736">
        <w:rPr>
          <w:szCs w:val="28"/>
        </w:rPr>
        <w:t xml:space="preserve">от </w:t>
      </w:r>
      <w:r w:rsidR="005F4E94">
        <w:rPr>
          <w:szCs w:val="28"/>
        </w:rPr>
        <w:t>16</w:t>
      </w:r>
      <w:r>
        <w:rPr>
          <w:szCs w:val="28"/>
        </w:rPr>
        <w:t>.</w:t>
      </w:r>
      <w:r w:rsidR="005F4E94">
        <w:rPr>
          <w:szCs w:val="28"/>
        </w:rPr>
        <w:t>11</w:t>
      </w:r>
      <w:r w:rsidR="00C30BEC">
        <w:rPr>
          <w:szCs w:val="28"/>
        </w:rPr>
        <w:t>.201</w:t>
      </w:r>
      <w:r w:rsidR="00D64736">
        <w:rPr>
          <w:szCs w:val="28"/>
        </w:rPr>
        <w:t>8</w:t>
      </w:r>
      <w:r w:rsidR="00A70AD5">
        <w:rPr>
          <w:szCs w:val="28"/>
        </w:rPr>
        <w:t>.</w:t>
      </w:r>
    </w:p>
    <w:p w:rsidR="00A70AD5" w:rsidRPr="00A70AD5" w:rsidRDefault="00A70AD5" w:rsidP="004B5019">
      <w:pPr>
        <w:pStyle w:val="a3"/>
        <w:ind w:firstLine="708"/>
        <w:jc w:val="both"/>
        <w:rPr>
          <w:sz w:val="28"/>
          <w:szCs w:val="28"/>
        </w:rPr>
      </w:pPr>
      <w:r w:rsidRPr="00A70AD5">
        <w:rPr>
          <w:b/>
          <w:sz w:val="28"/>
          <w:szCs w:val="28"/>
        </w:rPr>
        <w:t>Окончание публичных слушаний</w:t>
      </w:r>
      <w:r>
        <w:rPr>
          <w:b/>
          <w:sz w:val="28"/>
          <w:szCs w:val="28"/>
        </w:rPr>
        <w:t xml:space="preserve"> – </w:t>
      </w:r>
      <w:r w:rsidRPr="00A70AD5">
        <w:rPr>
          <w:sz w:val="28"/>
          <w:szCs w:val="28"/>
        </w:rPr>
        <w:t xml:space="preserve">официальная публикация заключения  </w:t>
      </w:r>
      <w:r>
        <w:rPr>
          <w:sz w:val="28"/>
          <w:szCs w:val="28"/>
        </w:rPr>
        <w:t xml:space="preserve">о </w:t>
      </w:r>
      <w:r w:rsidRPr="00A70AD5">
        <w:rPr>
          <w:sz w:val="28"/>
          <w:szCs w:val="28"/>
        </w:rPr>
        <w:t>результатах публичных слушаний.</w:t>
      </w:r>
    </w:p>
    <w:p w:rsidR="00A70AD5" w:rsidRPr="005F4E94" w:rsidRDefault="00A70AD5" w:rsidP="004B501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встречи </w:t>
      </w:r>
      <w:proofErr w:type="gramStart"/>
      <w:r>
        <w:rPr>
          <w:sz w:val="28"/>
          <w:szCs w:val="28"/>
        </w:rPr>
        <w:t>–</w:t>
      </w:r>
      <w:r w:rsidR="005F4E94" w:rsidRPr="005F4E94">
        <w:rPr>
          <w:rStyle w:val="a7"/>
          <w:rFonts w:eastAsia="Calibri"/>
          <w:bCs/>
          <w:i w:val="0"/>
          <w:sz w:val="28"/>
          <w:szCs w:val="28"/>
        </w:rPr>
        <w:t>о</w:t>
      </w:r>
      <w:proofErr w:type="gramEnd"/>
      <w:r w:rsidR="005F4E94" w:rsidRPr="005F4E94">
        <w:rPr>
          <w:rStyle w:val="a7"/>
          <w:rFonts w:eastAsia="Calibri"/>
          <w:bCs/>
          <w:i w:val="0"/>
          <w:sz w:val="28"/>
          <w:szCs w:val="28"/>
        </w:rPr>
        <w:t xml:space="preserve">тдел по строительству и архитектуре Администрации города Азова  (ул. Московская, 19, </w:t>
      </w:r>
      <w:proofErr w:type="spellStart"/>
      <w:r w:rsidR="005F4E94" w:rsidRPr="005F4E94">
        <w:rPr>
          <w:rStyle w:val="a7"/>
          <w:rFonts w:eastAsia="Calibri"/>
          <w:bCs/>
          <w:i w:val="0"/>
          <w:sz w:val="28"/>
          <w:szCs w:val="28"/>
        </w:rPr>
        <w:t>каб</w:t>
      </w:r>
      <w:proofErr w:type="spellEnd"/>
      <w:r w:rsidR="005F4E94" w:rsidRPr="005F4E94">
        <w:rPr>
          <w:rStyle w:val="a7"/>
          <w:rFonts w:eastAsia="Calibri"/>
          <w:bCs/>
          <w:i w:val="0"/>
          <w:sz w:val="28"/>
          <w:szCs w:val="28"/>
        </w:rPr>
        <w:t>. № 6)</w:t>
      </w:r>
      <w:r w:rsidRPr="005F4E94">
        <w:rPr>
          <w:sz w:val="28"/>
          <w:szCs w:val="28"/>
        </w:rPr>
        <w:t>.</w:t>
      </w:r>
    </w:p>
    <w:p w:rsidR="00A70AD5" w:rsidRDefault="00735417" w:rsidP="004B501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4E94">
        <w:rPr>
          <w:sz w:val="28"/>
          <w:szCs w:val="28"/>
        </w:rPr>
        <w:t>8.11</w:t>
      </w:r>
      <w:r w:rsidR="00C30BEC">
        <w:rPr>
          <w:sz w:val="28"/>
          <w:szCs w:val="28"/>
        </w:rPr>
        <w:t>.201</w:t>
      </w:r>
      <w:r w:rsidR="0037176A">
        <w:rPr>
          <w:sz w:val="28"/>
          <w:szCs w:val="28"/>
        </w:rPr>
        <w:t>8</w:t>
      </w:r>
      <w:r w:rsidR="00A70AD5">
        <w:rPr>
          <w:sz w:val="28"/>
          <w:szCs w:val="28"/>
        </w:rPr>
        <w:t xml:space="preserve"> в 16.00 состоялась встреча с участием членов комиссии по подготовке проекта Правил землепользования и застройки муниципального образования «Город Азов» (далее - комиссия) и участников публичных слушаний.</w:t>
      </w:r>
    </w:p>
    <w:p w:rsidR="00A70AD5" w:rsidRDefault="00A70AD5" w:rsidP="004B501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встрече зарегистрировано </w:t>
      </w:r>
      <w:r w:rsidR="005F4E94">
        <w:rPr>
          <w:sz w:val="28"/>
          <w:szCs w:val="28"/>
        </w:rPr>
        <w:t>20</w:t>
      </w:r>
      <w:r w:rsidR="001A382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</w:t>
      </w:r>
      <w:r w:rsidR="00C30BEC">
        <w:rPr>
          <w:sz w:val="28"/>
          <w:szCs w:val="28"/>
        </w:rPr>
        <w:t>ов</w:t>
      </w:r>
      <w:r w:rsidR="001A3820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 слушаний.</w:t>
      </w:r>
    </w:p>
    <w:p w:rsidR="00A31F9A" w:rsidRDefault="00A31F9A" w:rsidP="004B5019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4 статьи 39 Градостроительного кодекса Российской Федерации комиссия оповестила правообладателей земельных участков, объектов капитального строительства, помещений, являющихся частью объекта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путем рассылки заказных писем с уведомлением о вручении соответствующего уведомления.</w:t>
      </w:r>
      <w:proofErr w:type="gramEnd"/>
    </w:p>
    <w:p w:rsidR="00F011A5" w:rsidRDefault="00F011A5" w:rsidP="00BB1E1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замечаний и предложений комиссией осуществлялся </w:t>
      </w:r>
      <w:r w:rsidR="00DF48C5">
        <w:rPr>
          <w:sz w:val="28"/>
          <w:szCs w:val="28"/>
        </w:rPr>
        <w:t xml:space="preserve">с </w:t>
      </w:r>
      <w:r w:rsidR="005F4E94" w:rsidRPr="008908FF">
        <w:rPr>
          <w:sz w:val="28"/>
          <w:szCs w:val="28"/>
        </w:rPr>
        <w:t xml:space="preserve">16.11.2018 по 26.11.2018 </w:t>
      </w:r>
      <w:r>
        <w:rPr>
          <w:sz w:val="28"/>
          <w:szCs w:val="28"/>
        </w:rPr>
        <w:t>по адресу: 346780, г. Азов</w:t>
      </w:r>
      <w:r w:rsidR="005400CC">
        <w:rPr>
          <w:sz w:val="28"/>
          <w:szCs w:val="28"/>
        </w:rPr>
        <w:t xml:space="preserve">, ул. </w:t>
      </w:r>
      <w:proofErr w:type="gramStart"/>
      <w:r w:rsidR="005400CC">
        <w:rPr>
          <w:sz w:val="28"/>
          <w:szCs w:val="28"/>
        </w:rPr>
        <w:t>Московская</w:t>
      </w:r>
      <w:proofErr w:type="gramEnd"/>
      <w:r>
        <w:rPr>
          <w:sz w:val="28"/>
          <w:szCs w:val="28"/>
        </w:rPr>
        <w:t xml:space="preserve">, </w:t>
      </w:r>
      <w:r w:rsidR="005400CC">
        <w:rPr>
          <w:sz w:val="28"/>
          <w:szCs w:val="28"/>
        </w:rPr>
        <w:t>19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№ </w:t>
      </w:r>
      <w:r w:rsidR="005400CC">
        <w:rPr>
          <w:sz w:val="28"/>
          <w:szCs w:val="28"/>
        </w:rPr>
        <w:t>13</w:t>
      </w:r>
      <w:r>
        <w:rPr>
          <w:sz w:val="28"/>
          <w:szCs w:val="28"/>
        </w:rPr>
        <w:t>.</w:t>
      </w:r>
    </w:p>
    <w:p w:rsidR="005400CC" w:rsidRDefault="005400CC" w:rsidP="005400C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встречи обсуждались следующие предложения (замечания):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3118"/>
      </w:tblGrid>
      <w:tr w:rsidR="005400CC" w:rsidRPr="00BB1E13" w:rsidTr="00E96CF9">
        <w:tc>
          <w:tcPr>
            <w:tcW w:w="817" w:type="dxa"/>
          </w:tcPr>
          <w:p w:rsidR="005400CC" w:rsidRPr="00BB1E13" w:rsidRDefault="005400CC" w:rsidP="00E96CF9">
            <w:pPr>
              <w:pStyle w:val="a3"/>
              <w:jc w:val="both"/>
            </w:pPr>
            <w:r w:rsidRPr="00BB1E13">
              <w:t xml:space="preserve">№ </w:t>
            </w:r>
            <w:proofErr w:type="gramStart"/>
            <w:r w:rsidRPr="00BB1E13">
              <w:t>п</w:t>
            </w:r>
            <w:proofErr w:type="gramEnd"/>
            <w:r w:rsidRPr="00BB1E13">
              <w:t>/п</w:t>
            </w:r>
          </w:p>
        </w:tc>
        <w:tc>
          <w:tcPr>
            <w:tcW w:w="2977" w:type="dxa"/>
          </w:tcPr>
          <w:p w:rsidR="005400CC" w:rsidRPr="00BB1E13" w:rsidRDefault="005400CC" w:rsidP="00E96CF9">
            <w:pPr>
              <w:pStyle w:val="a3"/>
              <w:jc w:val="both"/>
            </w:pPr>
            <w:r w:rsidRPr="00BB1E13">
              <w:t>Предложение (замечание)</w:t>
            </w:r>
          </w:p>
        </w:tc>
        <w:tc>
          <w:tcPr>
            <w:tcW w:w="2977" w:type="dxa"/>
          </w:tcPr>
          <w:p w:rsidR="005400CC" w:rsidRPr="00BB1E13" w:rsidRDefault="005400CC" w:rsidP="00E96CF9">
            <w:pPr>
              <w:pStyle w:val="a3"/>
              <w:jc w:val="both"/>
            </w:pPr>
            <w:r w:rsidRPr="00BB1E13">
              <w:t>Кем внесено предложение (замечание)</w:t>
            </w:r>
          </w:p>
        </w:tc>
        <w:tc>
          <w:tcPr>
            <w:tcW w:w="3118" w:type="dxa"/>
          </w:tcPr>
          <w:p w:rsidR="005400CC" w:rsidRPr="00BB1E13" w:rsidRDefault="005400CC" w:rsidP="00E96CF9">
            <w:pPr>
              <w:pStyle w:val="a3"/>
              <w:jc w:val="both"/>
            </w:pPr>
            <w:r w:rsidRPr="00BB1E13">
              <w:t>Итоги рассмотрения предложения (замечания)</w:t>
            </w:r>
          </w:p>
        </w:tc>
      </w:tr>
      <w:tr w:rsidR="00735417" w:rsidRPr="00BB1E13" w:rsidTr="00E96CF9">
        <w:tc>
          <w:tcPr>
            <w:tcW w:w="817" w:type="dxa"/>
          </w:tcPr>
          <w:p w:rsidR="00735417" w:rsidRPr="00BB1E13" w:rsidRDefault="00735417" w:rsidP="00E96CF9">
            <w:pPr>
              <w:pStyle w:val="a3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735417" w:rsidRPr="005F4E94" w:rsidRDefault="005F4E94" w:rsidP="00540214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5F4E94">
              <w:rPr>
                <w:sz w:val="22"/>
                <w:szCs w:val="22"/>
              </w:rPr>
              <w:t xml:space="preserve">меются ли иные подъезды к существующему земельному участку, принадлежащему </w:t>
            </w:r>
            <w:proofErr w:type="spellStart"/>
            <w:r w:rsidRPr="005F4E94">
              <w:rPr>
                <w:sz w:val="22"/>
                <w:szCs w:val="22"/>
              </w:rPr>
              <w:t>Кановец</w:t>
            </w:r>
            <w:proofErr w:type="spellEnd"/>
            <w:r w:rsidRPr="005F4E94">
              <w:rPr>
                <w:sz w:val="22"/>
                <w:szCs w:val="22"/>
              </w:rPr>
              <w:t xml:space="preserve"> П.Д., или только через перераспределяемый земельный участок</w:t>
            </w:r>
          </w:p>
        </w:tc>
        <w:tc>
          <w:tcPr>
            <w:tcW w:w="2977" w:type="dxa"/>
          </w:tcPr>
          <w:p w:rsidR="00735417" w:rsidRDefault="005F4E94" w:rsidP="00682850">
            <w:pPr>
              <w:pStyle w:val="a3"/>
              <w:jc w:val="both"/>
            </w:pPr>
            <w:r>
              <w:t>Шаталов С.Н.- начальник юридического отдела администрации города Азова.</w:t>
            </w:r>
          </w:p>
        </w:tc>
        <w:tc>
          <w:tcPr>
            <w:tcW w:w="3118" w:type="dxa"/>
          </w:tcPr>
          <w:p w:rsidR="00735417" w:rsidRDefault="00A1440B" w:rsidP="00A1440B">
            <w:pPr>
              <w:jc w:val="both"/>
            </w:pPr>
            <w:r>
              <w:t>П</w:t>
            </w:r>
            <w:r w:rsidR="005F4E94" w:rsidRPr="00A1440B">
              <w:t xml:space="preserve">одъезд к </w:t>
            </w:r>
            <w:proofErr w:type="gramStart"/>
            <w:r w:rsidR="005F4E94" w:rsidRPr="00A1440B">
              <w:t xml:space="preserve">существующему земельному участку, принадлежащему </w:t>
            </w:r>
            <w:proofErr w:type="spellStart"/>
            <w:r w:rsidR="005F4E94" w:rsidRPr="00A1440B">
              <w:t>Кановец</w:t>
            </w:r>
            <w:proofErr w:type="spellEnd"/>
            <w:r w:rsidR="005F4E94" w:rsidRPr="00A1440B">
              <w:t xml:space="preserve"> П.Д. осуществляется</w:t>
            </w:r>
            <w:proofErr w:type="gramEnd"/>
            <w:r w:rsidR="005F4E94" w:rsidRPr="00A1440B">
              <w:t xml:space="preserve"> только чере</w:t>
            </w:r>
            <w:r>
              <w:t>з формируемый земельный участок</w:t>
            </w:r>
          </w:p>
        </w:tc>
      </w:tr>
    </w:tbl>
    <w:p w:rsidR="00782ACE" w:rsidRDefault="00782ACE" w:rsidP="00782AC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встречи иных предложений и замечаний не поступало.</w:t>
      </w:r>
    </w:p>
    <w:p w:rsidR="004B5019" w:rsidRDefault="00C868BD" w:rsidP="004B501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публичных слушаний были доложены на заседании комиссии. </w:t>
      </w:r>
    </w:p>
    <w:p w:rsidR="005400CC" w:rsidRDefault="005400CC" w:rsidP="005400CC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материалы представленного проекта планировки и межевания территории, материалы публичных слушаний, руководствуясь </w:t>
      </w:r>
      <w:r>
        <w:rPr>
          <w:sz w:val="28"/>
          <w:szCs w:val="28"/>
        </w:rPr>
        <w:lastRenderedPageBreak/>
        <w:t>Градостроительным кодексом</w:t>
      </w:r>
      <w:r w:rsidRPr="00C86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Положением о Порядке проведения публичных слушаний в области градостроительной деятельности на территории муниципального образования «Город Азов», принятым решением Азовской городской Думы от 26.05.2015 № 79, постановлением мэра города Азова от 30.06.2008 № 1005 (в ред. от </w:t>
      </w:r>
      <w:r w:rsidR="00DF48C5">
        <w:rPr>
          <w:sz w:val="28"/>
          <w:szCs w:val="28"/>
        </w:rPr>
        <w:t>01</w:t>
      </w:r>
      <w:r>
        <w:rPr>
          <w:sz w:val="28"/>
          <w:szCs w:val="28"/>
        </w:rPr>
        <w:t>.1</w:t>
      </w:r>
      <w:r w:rsidR="00DF48C5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DF48C5">
        <w:rPr>
          <w:sz w:val="28"/>
          <w:szCs w:val="28"/>
        </w:rPr>
        <w:t>8</w:t>
      </w:r>
      <w:r>
        <w:rPr>
          <w:sz w:val="28"/>
          <w:szCs w:val="28"/>
        </w:rPr>
        <w:t xml:space="preserve">) , в рамках своих полномочий комиссия приняла решение: </w:t>
      </w:r>
      <w:proofErr w:type="gramEnd"/>
    </w:p>
    <w:p w:rsidR="00A1440B" w:rsidRPr="000B302E" w:rsidRDefault="005400CC" w:rsidP="00A1440B">
      <w:pPr>
        <w:pStyle w:val="a8"/>
        <w:ind w:firstLine="615"/>
      </w:pPr>
      <w:r>
        <w:rPr>
          <w:szCs w:val="28"/>
        </w:rPr>
        <w:t>- р</w:t>
      </w:r>
      <w:r w:rsidRPr="005D671B">
        <w:rPr>
          <w:szCs w:val="28"/>
        </w:rPr>
        <w:t xml:space="preserve">екомендовать </w:t>
      </w:r>
      <w:r>
        <w:rPr>
          <w:szCs w:val="28"/>
        </w:rPr>
        <w:t xml:space="preserve">главе Администрации города Азова  утвердить документацию </w:t>
      </w:r>
      <w:r w:rsidR="00DF48C5">
        <w:rPr>
          <w:szCs w:val="28"/>
        </w:rPr>
        <w:t xml:space="preserve">по </w:t>
      </w:r>
      <w:r w:rsidR="00DF48C5" w:rsidRPr="00D64736">
        <w:rPr>
          <w:rStyle w:val="a7"/>
          <w:bCs/>
          <w:i w:val="0"/>
          <w:szCs w:val="28"/>
        </w:rPr>
        <w:t xml:space="preserve">планировке и межеванию </w:t>
      </w:r>
      <w:r w:rsidR="00A1440B" w:rsidRPr="000B302E">
        <w:rPr>
          <w:rStyle w:val="a7"/>
          <w:bCs/>
          <w:i w:val="0"/>
          <w:szCs w:val="28"/>
        </w:rPr>
        <w:t xml:space="preserve">территории </w:t>
      </w:r>
      <w:r w:rsidR="00A1440B" w:rsidRPr="000B302E">
        <w:rPr>
          <w:szCs w:val="28"/>
        </w:rPr>
        <w:t>с разрешенным видом использования «под автостоянку» в районе ул. Привокзальной, 19 в г. Азове</w:t>
      </w:r>
      <w:r w:rsidR="00A1440B">
        <w:rPr>
          <w:szCs w:val="28"/>
        </w:rPr>
        <w:t>.</w:t>
      </w:r>
    </w:p>
    <w:p w:rsidR="005400CC" w:rsidRDefault="005400CC" w:rsidP="006208C0">
      <w:pPr>
        <w:pStyle w:val="31"/>
        <w:ind w:left="0" w:firstLine="360"/>
        <w:rPr>
          <w:szCs w:val="28"/>
        </w:rPr>
      </w:pPr>
    </w:p>
    <w:p w:rsidR="006208C0" w:rsidRDefault="006208C0" w:rsidP="006208C0">
      <w:pPr>
        <w:pStyle w:val="31"/>
        <w:ind w:left="0" w:firstLine="360"/>
        <w:rPr>
          <w:szCs w:val="28"/>
        </w:rPr>
      </w:pPr>
    </w:p>
    <w:p w:rsidR="006208C0" w:rsidRDefault="006208C0" w:rsidP="006208C0">
      <w:pPr>
        <w:pStyle w:val="31"/>
        <w:ind w:left="0" w:firstLine="360"/>
        <w:rPr>
          <w:szCs w:val="28"/>
        </w:rPr>
      </w:pPr>
    </w:p>
    <w:p w:rsidR="005400CC" w:rsidRDefault="005400CC" w:rsidP="005400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комиссии:                                      </w:t>
      </w:r>
      <w:r w:rsidR="00DF48C5">
        <w:rPr>
          <w:sz w:val="28"/>
          <w:szCs w:val="28"/>
        </w:rPr>
        <w:t>Н.А. Исматулаева</w:t>
      </w:r>
    </w:p>
    <w:p w:rsidR="005400CC" w:rsidRDefault="005400CC" w:rsidP="005400CC">
      <w:pPr>
        <w:pStyle w:val="a3"/>
        <w:jc w:val="both"/>
        <w:rPr>
          <w:sz w:val="28"/>
          <w:szCs w:val="28"/>
        </w:rPr>
      </w:pPr>
    </w:p>
    <w:p w:rsidR="00E9650D" w:rsidRDefault="00E9650D" w:rsidP="005400CC">
      <w:pPr>
        <w:pStyle w:val="a3"/>
        <w:jc w:val="both"/>
        <w:rPr>
          <w:sz w:val="28"/>
          <w:szCs w:val="28"/>
        </w:rPr>
      </w:pPr>
    </w:p>
    <w:p w:rsidR="005400CC" w:rsidRDefault="005400CC" w:rsidP="005400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                                                                  М.Н. Ковалевич                       </w:t>
      </w:r>
    </w:p>
    <w:p w:rsidR="005400CC" w:rsidRDefault="005400CC" w:rsidP="005400CC">
      <w:pPr>
        <w:pStyle w:val="a3"/>
        <w:ind w:firstLine="708"/>
        <w:jc w:val="both"/>
        <w:rPr>
          <w:sz w:val="28"/>
          <w:szCs w:val="28"/>
        </w:rPr>
      </w:pPr>
    </w:p>
    <w:p w:rsidR="005400CC" w:rsidRPr="005D671B" w:rsidRDefault="005400CC" w:rsidP="005400CC">
      <w:pPr>
        <w:pStyle w:val="a3"/>
        <w:ind w:firstLine="708"/>
        <w:jc w:val="both"/>
        <w:rPr>
          <w:sz w:val="28"/>
          <w:szCs w:val="28"/>
        </w:rPr>
      </w:pPr>
    </w:p>
    <w:p w:rsidR="005400CC" w:rsidRPr="00DB5915" w:rsidRDefault="005400CC" w:rsidP="005400CC">
      <w:pPr>
        <w:pStyle w:val="a3"/>
        <w:jc w:val="both"/>
        <w:rPr>
          <w:sz w:val="28"/>
          <w:szCs w:val="28"/>
          <w:u w:val="single"/>
        </w:rPr>
      </w:pPr>
    </w:p>
    <w:p w:rsidR="00C40D32" w:rsidRPr="00DB5915" w:rsidRDefault="00C40D32">
      <w:pPr>
        <w:pStyle w:val="a3"/>
        <w:jc w:val="both"/>
        <w:rPr>
          <w:sz w:val="28"/>
          <w:szCs w:val="28"/>
          <w:u w:val="single"/>
        </w:rPr>
      </w:pPr>
    </w:p>
    <w:sectPr w:rsidR="00C40D32" w:rsidRPr="00DB5915" w:rsidSect="006D2D0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8B"/>
    <w:rsid w:val="00000FE9"/>
    <w:rsid w:val="00004670"/>
    <w:rsid w:val="00020713"/>
    <w:rsid w:val="0007498B"/>
    <w:rsid w:val="00087BD3"/>
    <w:rsid w:val="000B1EB6"/>
    <w:rsid w:val="000F1503"/>
    <w:rsid w:val="00101185"/>
    <w:rsid w:val="001627A6"/>
    <w:rsid w:val="00181621"/>
    <w:rsid w:val="00192B7F"/>
    <w:rsid w:val="001A3820"/>
    <w:rsid w:val="001C3916"/>
    <w:rsid w:val="001F59DA"/>
    <w:rsid w:val="002146D5"/>
    <w:rsid w:val="00222B13"/>
    <w:rsid w:val="00226C78"/>
    <w:rsid w:val="002548C8"/>
    <w:rsid w:val="00257AED"/>
    <w:rsid w:val="0026313C"/>
    <w:rsid w:val="00297668"/>
    <w:rsid w:val="002B652D"/>
    <w:rsid w:val="002E12F7"/>
    <w:rsid w:val="002E4CB1"/>
    <w:rsid w:val="00313358"/>
    <w:rsid w:val="003272F2"/>
    <w:rsid w:val="00360668"/>
    <w:rsid w:val="003623C9"/>
    <w:rsid w:val="0037176A"/>
    <w:rsid w:val="00395F9B"/>
    <w:rsid w:val="003B24BC"/>
    <w:rsid w:val="003F17D3"/>
    <w:rsid w:val="003F1FEB"/>
    <w:rsid w:val="004A4EA0"/>
    <w:rsid w:val="004B5019"/>
    <w:rsid w:val="0053439D"/>
    <w:rsid w:val="005400CC"/>
    <w:rsid w:val="00540214"/>
    <w:rsid w:val="005537D6"/>
    <w:rsid w:val="005562E8"/>
    <w:rsid w:val="005D671B"/>
    <w:rsid w:val="005F4E94"/>
    <w:rsid w:val="00610CE4"/>
    <w:rsid w:val="006208C0"/>
    <w:rsid w:val="006B6066"/>
    <w:rsid w:val="006D2D00"/>
    <w:rsid w:val="006F689D"/>
    <w:rsid w:val="007334F1"/>
    <w:rsid w:val="00735417"/>
    <w:rsid w:val="007612F7"/>
    <w:rsid w:val="00782ACE"/>
    <w:rsid w:val="00791A11"/>
    <w:rsid w:val="0079573B"/>
    <w:rsid w:val="007B268B"/>
    <w:rsid w:val="007E242C"/>
    <w:rsid w:val="007F2D31"/>
    <w:rsid w:val="00833AD0"/>
    <w:rsid w:val="0084758C"/>
    <w:rsid w:val="00866838"/>
    <w:rsid w:val="00886336"/>
    <w:rsid w:val="008876AB"/>
    <w:rsid w:val="008B6FC4"/>
    <w:rsid w:val="008E6BE9"/>
    <w:rsid w:val="00917361"/>
    <w:rsid w:val="0098550F"/>
    <w:rsid w:val="009F0C3B"/>
    <w:rsid w:val="009F501A"/>
    <w:rsid w:val="00A10A02"/>
    <w:rsid w:val="00A1440B"/>
    <w:rsid w:val="00A165CE"/>
    <w:rsid w:val="00A31F9A"/>
    <w:rsid w:val="00A4594C"/>
    <w:rsid w:val="00A70AD5"/>
    <w:rsid w:val="00A76D94"/>
    <w:rsid w:val="00AC56B8"/>
    <w:rsid w:val="00BB1E13"/>
    <w:rsid w:val="00BE3A24"/>
    <w:rsid w:val="00BF7FCB"/>
    <w:rsid w:val="00C30BEC"/>
    <w:rsid w:val="00C40D32"/>
    <w:rsid w:val="00C510D6"/>
    <w:rsid w:val="00C65B7F"/>
    <w:rsid w:val="00C868BD"/>
    <w:rsid w:val="00C909D7"/>
    <w:rsid w:val="00CA295F"/>
    <w:rsid w:val="00CB4AD6"/>
    <w:rsid w:val="00CD762D"/>
    <w:rsid w:val="00D120E9"/>
    <w:rsid w:val="00D309CF"/>
    <w:rsid w:val="00D64736"/>
    <w:rsid w:val="00DF48C5"/>
    <w:rsid w:val="00E10DE4"/>
    <w:rsid w:val="00E2608F"/>
    <w:rsid w:val="00E31E83"/>
    <w:rsid w:val="00E35E58"/>
    <w:rsid w:val="00E90D84"/>
    <w:rsid w:val="00E9650D"/>
    <w:rsid w:val="00EC75B4"/>
    <w:rsid w:val="00EF0A44"/>
    <w:rsid w:val="00F011A5"/>
    <w:rsid w:val="00F13158"/>
    <w:rsid w:val="00F23151"/>
    <w:rsid w:val="00F65008"/>
    <w:rsid w:val="00F71B8D"/>
    <w:rsid w:val="00F839AE"/>
    <w:rsid w:val="00F853B8"/>
    <w:rsid w:val="00FC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0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 отступ1"/>
    <w:basedOn w:val="a"/>
    <w:rsid w:val="004B5019"/>
    <w:pPr>
      <w:ind w:left="708"/>
    </w:pPr>
  </w:style>
  <w:style w:type="table" w:styleId="a4">
    <w:name w:val="Table Grid"/>
    <w:basedOn w:val="a1"/>
    <w:uiPriority w:val="59"/>
    <w:rsid w:val="005D6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67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71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">
    <w:name w:val="Основной текст с отступом 31"/>
    <w:basedOn w:val="a"/>
    <w:rsid w:val="006D2D00"/>
    <w:pPr>
      <w:ind w:left="360"/>
      <w:jc w:val="both"/>
    </w:pPr>
    <w:rPr>
      <w:sz w:val="28"/>
    </w:rPr>
  </w:style>
  <w:style w:type="character" w:styleId="a7">
    <w:name w:val="Emphasis"/>
    <w:qFormat/>
    <w:rsid w:val="00C30BEC"/>
    <w:rPr>
      <w:i/>
      <w:iCs/>
    </w:rPr>
  </w:style>
  <w:style w:type="paragraph" w:styleId="a8">
    <w:name w:val="Body Text"/>
    <w:basedOn w:val="a"/>
    <w:link w:val="a9"/>
    <w:semiHidden/>
    <w:unhideWhenUsed/>
    <w:rsid w:val="00DF48C5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DF48C5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0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 отступ1"/>
    <w:basedOn w:val="a"/>
    <w:rsid w:val="004B5019"/>
    <w:pPr>
      <w:ind w:left="708"/>
    </w:pPr>
  </w:style>
  <w:style w:type="table" w:styleId="a4">
    <w:name w:val="Table Grid"/>
    <w:basedOn w:val="a1"/>
    <w:uiPriority w:val="59"/>
    <w:rsid w:val="005D6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67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71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">
    <w:name w:val="Основной текст с отступом 31"/>
    <w:basedOn w:val="a"/>
    <w:rsid w:val="006D2D00"/>
    <w:pPr>
      <w:ind w:left="360"/>
      <w:jc w:val="both"/>
    </w:pPr>
    <w:rPr>
      <w:sz w:val="28"/>
    </w:rPr>
  </w:style>
  <w:style w:type="character" w:styleId="a7">
    <w:name w:val="Emphasis"/>
    <w:qFormat/>
    <w:rsid w:val="00C30BEC"/>
    <w:rPr>
      <w:i/>
      <w:iCs/>
    </w:rPr>
  </w:style>
  <w:style w:type="paragraph" w:styleId="a8">
    <w:name w:val="Body Text"/>
    <w:basedOn w:val="a"/>
    <w:link w:val="a9"/>
    <w:semiHidden/>
    <w:unhideWhenUsed/>
    <w:rsid w:val="00DF48C5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DF48C5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архитектура</dc:creator>
  <cp:keywords/>
  <dc:description/>
  <cp:lastModifiedBy>Марина архитектура</cp:lastModifiedBy>
  <cp:revision>23</cp:revision>
  <cp:lastPrinted>2018-12-11T11:48:00Z</cp:lastPrinted>
  <dcterms:created xsi:type="dcterms:W3CDTF">2014-09-12T06:11:00Z</dcterms:created>
  <dcterms:modified xsi:type="dcterms:W3CDTF">2018-12-11T11:48:00Z</dcterms:modified>
</cp:coreProperties>
</file>