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C17B5B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1A32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1A325E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D16D4B"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 w:rsidR="00307A4E">
        <w:rPr>
          <w:rFonts w:ascii="Times New Roman" w:hAnsi="Times New Roman" w:cs="Times New Roman"/>
          <w:sz w:val="28"/>
          <w:szCs w:val="28"/>
        </w:rPr>
        <w:t>Ращупкин В.В</w:t>
      </w:r>
      <w:r w:rsidRPr="00D16D4B">
        <w:rPr>
          <w:rFonts w:ascii="Times New Roman" w:hAnsi="Times New Roman" w:cs="Times New Roman"/>
          <w:sz w:val="28"/>
          <w:szCs w:val="28"/>
        </w:rPr>
        <w:t xml:space="preserve">.,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Pr="00D16D4B">
        <w:rPr>
          <w:rFonts w:ascii="Times New Roman" w:hAnsi="Times New Roman" w:cs="Times New Roman"/>
          <w:sz w:val="28"/>
          <w:szCs w:val="28"/>
        </w:rPr>
        <w:t>лав</w:t>
      </w:r>
      <w:r w:rsidR="00307A4E">
        <w:rPr>
          <w:rFonts w:ascii="Times New Roman" w:hAnsi="Times New Roman" w:cs="Times New Roman"/>
          <w:sz w:val="28"/>
          <w:szCs w:val="28"/>
        </w:rPr>
        <w:t>а</w:t>
      </w:r>
      <w:r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C17B5B">
        <w:rPr>
          <w:rFonts w:ascii="Times New Roman" w:hAnsi="Times New Roman" w:cs="Times New Roman"/>
          <w:sz w:val="28"/>
          <w:szCs w:val="28"/>
        </w:rPr>
        <w:t>16</w:t>
      </w:r>
      <w:r w:rsidR="000D1928" w:rsidRPr="00307A4E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1C43">
        <w:rPr>
          <w:rFonts w:ascii="Times New Roman" w:hAnsi="Times New Roman" w:cs="Times New Roman"/>
          <w:sz w:val="28"/>
          <w:szCs w:val="28"/>
        </w:rPr>
        <w:t xml:space="preserve">. </w:t>
      </w:r>
      <w:r w:rsidR="00031C43" w:rsidRPr="00031C43">
        <w:rPr>
          <w:rFonts w:ascii="Times New Roman" w:hAnsi="Times New Roman" w:cs="Times New Roman"/>
          <w:sz w:val="28"/>
          <w:szCs w:val="28"/>
        </w:rPr>
        <w:t>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шестого созыва по одномандатному избирательному округу № 4 10 сентября 2017 года».</w:t>
      </w:r>
    </w:p>
    <w:p w:rsidR="00031C43" w:rsidRDefault="00031C4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1C43">
        <w:rPr>
          <w:rFonts w:ascii="Times New Roman" w:hAnsi="Times New Roman" w:cs="Times New Roman"/>
          <w:sz w:val="28"/>
          <w:szCs w:val="28"/>
        </w:rPr>
        <w:t>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</w:t>
      </w:r>
      <w:r>
        <w:rPr>
          <w:rFonts w:ascii="Times New Roman" w:hAnsi="Times New Roman" w:cs="Times New Roman"/>
          <w:sz w:val="28"/>
          <w:szCs w:val="28"/>
        </w:rPr>
        <w:t>ствию экстремизма и терроризма».</w:t>
      </w:r>
    </w:p>
    <w:p w:rsidR="00031C43" w:rsidRDefault="00031C43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P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43">
        <w:rPr>
          <w:rFonts w:ascii="Times New Roman" w:hAnsi="Times New Roman" w:cs="Times New Roman"/>
          <w:sz w:val="28"/>
          <w:szCs w:val="28"/>
        </w:rPr>
        <w:t xml:space="preserve">Михайлова В.В. – </w:t>
      </w:r>
      <w:r w:rsidRPr="000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избирательной комиссии </w:t>
      </w:r>
      <w:r w:rsidR="00784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0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Азова,</w:t>
      </w:r>
    </w:p>
    <w:p w:rsidR="002C142D" w:rsidRDefault="00492D3A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 w:rsidRPr="00160C7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C30C27">
        <w:rPr>
          <w:rFonts w:ascii="Times New Roman" w:eastAsia="Calibri" w:hAnsi="Times New Roman" w:cs="Times New Roman"/>
          <w:sz w:val="28"/>
          <w:szCs w:val="28"/>
        </w:rPr>
        <w:t>а</w:t>
      </w:r>
      <w:r w:rsidRPr="00160C7C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 w:rsidR="00031C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D12" w:rsidRDefault="004B5D12" w:rsidP="00492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9E2D77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4B5D12"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0EA" w:rsidRDefault="00031C43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</w:t>
      </w:r>
      <w:r w:rsidR="008000EA" w:rsidRPr="00B70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8000EA" w:rsidRPr="00B70573">
        <w:rPr>
          <w:rFonts w:ascii="Times New Roman" w:hAnsi="Times New Roman" w:cs="Times New Roman"/>
          <w:sz w:val="28"/>
          <w:szCs w:val="28"/>
        </w:rPr>
        <w:t xml:space="preserve"> –</w:t>
      </w:r>
      <w:r w:rsidR="00D16D4B" w:rsidRPr="00B7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8000EA" w:rsidRPr="00B70573">
        <w:rPr>
          <w:rFonts w:ascii="Times New Roman" w:hAnsi="Times New Roman" w:cs="Times New Roman"/>
          <w:sz w:val="28"/>
          <w:szCs w:val="28"/>
        </w:rPr>
        <w:t>г</w:t>
      </w:r>
      <w:r w:rsidR="00D16D4B" w:rsidRPr="00B705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58F4">
        <w:rPr>
          <w:rFonts w:ascii="Times New Roman" w:hAnsi="Times New Roman" w:cs="Times New Roman"/>
          <w:sz w:val="28"/>
          <w:szCs w:val="28"/>
        </w:rPr>
        <w:t xml:space="preserve"> администрации города Азова,</w:t>
      </w:r>
    </w:p>
    <w:p w:rsidR="00DF58F4" w:rsidRDefault="00DF58F4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В.В. – председатель территориальной избирательной комиссии города Азова.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1. Информацию 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шестого созыва по одномандатному избирательному округу № 4 10 сентября 2017 года» принять к сведению.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2. Рекомендовать Межмуниципальному отделу МВД России «Азовский» (Донсков С.В.) и отделению в г. Азове УФСБ России по Ростовской области (Буряк С.В.):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 xml:space="preserve">2.1. Организовать обмен информацией, мониторинг информационно-телекоммуникационной сети «Интернет» и своевременное выявление факторов изготовления и распространения незаконных предвыборных </w:t>
      </w:r>
      <w:r w:rsidRPr="00031C43">
        <w:rPr>
          <w:rFonts w:eastAsiaTheme="minorHAnsi"/>
          <w:color w:val="auto"/>
          <w:sz w:val="28"/>
          <w:szCs w:val="28"/>
          <w:lang w:eastAsia="en-US"/>
        </w:rPr>
        <w:lastRenderedPageBreak/>
        <w:t>материалов, принятие мер по тщательной проверке поступающих сведений и реагированию на них.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2.2. По компетенции активно использовать полномочия по привлечению к ответственности лиц, виновных в нарушениях избирательного законодательства, вынесению письменных предупреждений организаторам массовых акций об ответственности за соблюдение установленных требований о порядке проведения массовых мероприятий, о недопущении экстремистской деятельности и своевременном ее пресечении в соответствии со статьей 16 Федерального закона от 25.07.2002 № 114-ФЗ «О противодействии экстремистской деятельности».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 Рекомендовать Межмуниципальному отделу МВД России «Азовский» (Донсков С.В.):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3.1. Провести профилактическую работу в отношении лиц, ранее привлекавшихся к ответственности за правонарушения избирательного законодательства.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3.2. Создать безопасные условия работы членам избирательных комиссий, зарегистрированным кандидатам, наблюдателям, представителям СМИ, всем участникам избирательного процесса.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3.3.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3.4.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3.5. С момента передачи бюллетеней в участковые избирательные комиссии обеспечить их охрану в ночное время.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3.6. Обеспечить в период голосования и при подведении итогов голосования дежурство сотрудников полиции с целью обеспечения нормального течения процесса голосования и подведения итогов голосования в каждом помещении для голосования.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3.7. Обеспечить силами сотрудников полиции охраны общественного порядка на близлежащих к помещениям для голосования территориях.</w:t>
      </w:r>
    </w:p>
    <w:p w:rsidR="00031C43" w:rsidRPr="00031C43" w:rsidRDefault="00031C43" w:rsidP="00031C43">
      <w:pPr>
        <w:pStyle w:val="Default"/>
        <w:numPr>
          <w:ilvl w:val="0"/>
          <w:numId w:val="2"/>
        </w:num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3.8. Обеспечить оперативное и качественное реагирование на поступающие обращения и заявления избирателей о нарушениях, имеющих место в ходе избирательной кампании.</w:t>
      </w:r>
    </w:p>
    <w:p w:rsidR="00EB6119" w:rsidRPr="00816301" w:rsidRDefault="00031C43" w:rsidP="00031C43">
      <w:pPr>
        <w:pStyle w:val="Default"/>
        <w:numPr>
          <w:ilvl w:val="0"/>
          <w:numId w:val="2"/>
        </w:numPr>
        <w:jc w:val="both"/>
      </w:pPr>
      <w:r w:rsidRPr="00031C43">
        <w:rPr>
          <w:rFonts w:eastAsiaTheme="minorHAnsi"/>
          <w:color w:val="auto"/>
          <w:sz w:val="28"/>
          <w:szCs w:val="28"/>
          <w:lang w:eastAsia="en-US"/>
        </w:rPr>
        <w:t>4. Рекомендовать Межмуниципальному отделу МВД России «Азовский» (Донсков С.В.) совместно с советником главы администрации города Азова (Дзюба И.Н.) обеспечить охрану общественного порядка на близлежащих к помещениям для голосования территориях силами сотрудников полиции и общественных организаций правоохранительной направленности.</w:t>
      </w:r>
    </w:p>
    <w:p w:rsidR="00EB6119" w:rsidRDefault="00EB6119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816301" w:rsidRDefault="00031C43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031C43" w:rsidRP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социальным вопросам – директора Департамента социального развития г. Азова</w:t>
      </w:r>
      <w:r w:rsidRPr="000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Азова,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Донскова С.В. – </w:t>
      </w:r>
      <w:r w:rsidRPr="00160C7C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60C7C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C43" w:rsidRDefault="00031C43" w:rsidP="00031C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43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031C43" w:rsidRDefault="00031C43" w:rsidP="00031C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Белов В.В.</w:t>
      </w:r>
      <w:r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 w:rsidR="00DF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социальным вопросам – директора Департамента социального развития г. Азова</w:t>
      </w:r>
      <w:r w:rsidRPr="000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1C43" w:rsidRDefault="00031C43" w:rsidP="00031C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Донсков С.В. - </w:t>
      </w:r>
      <w:r w:rsidRPr="00160C7C">
        <w:rPr>
          <w:rFonts w:ascii="Times New Roman" w:eastAsia="Calibri" w:hAnsi="Times New Roman" w:cs="Times New Roman"/>
          <w:sz w:val="28"/>
          <w:szCs w:val="28"/>
        </w:rPr>
        <w:t>начальник Межмуниципального отдела МВД России «Азовский»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1C43" w:rsidRDefault="00031C43" w:rsidP="00031C43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Негодаев В.В. – командир </w:t>
      </w:r>
      <w:r w:rsidR="001F66BE">
        <w:rPr>
          <w:rFonts w:ascii="Times New Roman" w:eastAsia="Calibri" w:hAnsi="Times New Roman" w:cs="Times New Roman"/>
          <w:sz w:val="28"/>
          <w:szCs w:val="28"/>
        </w:rPr>
        <w:t>ОР ППС Межмуниципального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МВД России «Азовский»,</w:t>
      </w:r>
    </w:p>
    <w:p w:rsidR="00031C43" w:rsidRPr="00B70573" w:rsidRDefault="00031C43" w:rsidP="00031C43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Новиков В.Е. – атаман городского казачьего общества «Азовское».</w:t>
      </w:r>
    </w:p>
    <w:p w:rsidR="00031C43" w:rsidRDefault="00031C43" w:rsidP="00031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1C43" w:rsidRDefault="00031C43" w:rsidP="00031C4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Pr="008C5886">
        <w:rPr>
          <w:rFonts w:ascii="Times New Roman" w:hAnsi="Times New Roman" w:cs="Times New Roman"/>
          <w:sz w:val="28"/>
          <w:szCs w:val="28"/>
        </w:rPr>
        <w:t xml:space="preserve"> </w:t>
      </w:r>
      <w:r w:rsidRPr="006054CC">
        <w:rPr>
          <w:rFonts w:ascii="Times New Roman" w:hAnsi="Times New Roman" w:cs="Times New Roman"/>
          <w:sz w:val="28"/>
          <w:szCs w:val="28"/>
        </w:rPr>
        <w:t xml:space="preserve">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противодействию экстремизма и терроризма» </w:t>
      </w:r>
      <w:r w:rsidRPr="00473E9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</w:t>
      </w:r>
      <w:r w:rsidRPr="006D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(Донсков С.В.), ОВО по г. Азову и Азовскому району – филиала </w:t>
      </w:r>
      <w:r w:rsidRPr="00AA297F">
        <w:rPr>
          <w:rFonts w:ascii="Times New Roman" w:hAnsi="Times New Roman" w:cs="Times New Roman"/>
          <w:bCs/>
          <w:sz w:val="28"/>
          <w:szCs w:val="28"/>
        </w:rPr>
        <w:t xml:space="preserve">ФГКУ «УВО ВНГ России по Ростовской области» </w:t>
      </w:r>
      <w:r>
        <w:rPr>
          <w:rFonts w:ascii="Times New Roman" w:hAnsi="Times New Roman" w:cs="Times New Roman"/>
          <w:bCs/>
          <w:sz w:val="28"/>
          <w:szCs w:val="28"/>
        </w:rPr>
        <w:t>(Назаров Д.В.) совместно с заместителем главы администрации по социальным вопросам – директором Департамента социального развития г. Азова (Белов В.В.) организовать проведение в муниципальном образовании «Город Азов» цикла занятий с дружинниками казачьих дружин, направленных на повышение уровня их правовой и специальной подготовки при несении службы по охране общественного порядка, а также на формирование у дружинников первичных знаний об особенностях проявлений экстремизма и терроризма и активной позиции по их выявлению.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>Межмуниципальному отделу МВД России «Азовский»</w:t>
      </w:r>
      <w:r w:rsidRPr="006D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(Донсков С.В.) в целях повышения эффективности участия казачьих формирований в обеспечении охраны общественного порядка, а также в работе по противодействию проявлениям экстремизма и терроризме шире задействовать дружинников в мероприятиях по обследованию мест планируемого проведения массовых мероприятий на предмет выявления взрывоопасных и других подозрительных предметов.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3B4E">
        <w:rPr>
          <w:rFonts w:ascii="Times New Roman" w:hAnsi="Times New Roman" w:cs="Times New Roman"/>
          <w:sz w:val="28"/>
          <w:szCs w:val="28"/>
        </w:rPr>
        <w:t xml:space="preserve">. Командиру Народной дружины города Азова (Бугаев А.В.), </w:t>
      </w: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E13B4E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B4E">
        <w:rPr>
          <w:rFonts w:ascii="Times New Roman" w:hAnsi="Times New Roman" w:cs="Times New Roman"/>
          <w:sz w:val="28"/>
          <w:szCs w:val="28"/>
        </w:rPr>
        <w:t xml:space="preserve"> Казачьей народной дружины ГКО «Азовское» (</w:t>
      </w:r>
      <w:r>
        <w:rPr>
          <w:rFonts w:ascii="Times New Roman" w:hAnsi="Times New Roman" w:cs="Times New Roman"/>
          <w:sz w:val="28"/>
          <w:szCs w:val="28"/>
        </w:rPr>
        <w:t>Анищенко А.А.</w:t>
      </w:r>
      <w:r w:rsidRPr="00E13B4E">
        <w:rPr>
          <w:rFonts w:ascii="Times New Roman" w:hAnsi="Times New Roman" w:cs="Times New Roman"/>
          <w:sz w:val="28"/>
          <w:szCs w:val="28"/>
        </w:rPr>
        <w:t>), командир</w:t>
      </w:r>
      <w:r>
        <w:rPr>
          <w:rFonts w:ascii="Times New Roman" w:hAnsi="Times New Roman" w:cs="Times New Roman"/>
          <w:sz w:val="28"/>
          <w:szCs w:val="28"/>
        </w:rPr>
        <w:t>у Казачьей дружины города Азова</w:t>
      </w:r>
      <w:r w:rsidRPr="00E13B4E">
        <w:rPr>
          <w:rFonts w:ascii="Times New Roman" w:hAnsi="Times New Roman" w:cs="Times New Roman"/>
          <w:sz w:val="28"/>
          <w:szCs w:val="28"/>
        </w:rPr>
        <w:t xml:space="preserve"> (Новиков В.Е.)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Ежемесячно не позднее 5 числа следующего за отчетным представлять советнику главы администрации города Азова (Дзюба И.Н.) сведения о проведенных мероприятиях по охране общественного порядка, предварительно согласованные с Межмуниципальным отделом МВД России «Азовский»</w:t>
      </w:r>
      <w:r w:rsidRPr="006D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(Донсков С.В.). </w:t>
      </w:r>
    </w:p>
    <w:p w:rsidR="00031C43" w:rsidRPr="00E13B4E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1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B4E">
        <w:rPr>
          <w:rFonts w:ascii="Times New Roman" w:hAnsi="Times New Roman" w:cs="Times New Roman"/>
          <w:sz w:val="28"/>
          <w:szCs w:val="28"/>
        </w:rPr>
        <w:t xml:space="preserve">жемесячно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3B4E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представлять советнику главы администрации города Азова (Дзюба И.Н.) график дежурств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месяц</w:t>
      </w:r>
      <w:r w:rsidRPr="00E13B4E">
        <w:rPr>
          <w:rFonts w:ascii="Times New Roman" w:hAnsi="Times New Roman" w:cs="Times New Roman"/>
          <w:sz w:val="28"/>
          <w:szCs w:val="28"/>
        </w:rPr>
        <w:t>, предварительно согласова</w:t>
      </w:r>
      <w:r>
        <w:rPr>
          <w:rFonts w:ascii="Times New Roman" w:hAnsi="Times New Roman" w:cs="Times New Roman"/>
          <w:sz w:val="28"/>
          <w:szCs w:val="28"/>
        </w:rPr>
        <w:t>нный с Межмуниципальным отделом МВД России «Азовский»</w:t>
      </w:r>
      <w:r w:rsidRPr="006D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(Донсков С.В.).</w:t>
      </w:r>
    </w:p>
    <w:p w:rsidR="00031C43" w:rsidRPr="00816301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изменения численности состава дружинников, незамедлительно информировать Межмуниципальный отдел МВД России «Азовский» (Донсков С.В.) и советника главы администрации города Азова (Дзюба И.Н.).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Активнее участвовать в охране общественного порядка при проведении массовых мероприятий на территории муниципального образования «Город Азов», а также в оперативно-розыскных и профилактических мероприятиях по отработке жилого сектора, зданий сооружений, подвальных помещений, расположенных вблизи объектов особой важности.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Организовать проведение мониторинга каналов сети «Интернет» с целью выявления мест возможного проведения несогласованных публичных акций для своевременного принятия мер реагирования.</w:t>
      </w:r>
    </w:p>
    <w:p w:rsidR="00031C43" w:rsidRDefault="00031C4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экстремистских проявлений на территории города Азова, незамедлительно информировать отделение в г. Азове УФСБ России по Ростовской области (Буряк С.В.), Межмуниципальный отдел МВД России «Азовский» (</w:t>
      </w:r>
      <w:r w:rsidR="007844F5">
        <w:rPr>
          <w:rFonts w:ascii="Times New Roman" w:hAnsi="Times New Roman" w:cs="Times New Roman"/>
          <w:sz w:val="28"/>
          <w:szCs w:val="28"/>
        </w:rPr>
        <w:t>Донсков С.В.</w:t>
      </w:r>
      <w:r>
        <w:rPr>
          <w:rFonts w:ascii="Times New Roman" w:hAnsi="Times New Roman" w:cs="Times New Roman"/>
          <w:sz w:val="28"/>
          <w:szCs w:val="28"/>
        </w:rPr>
        <w:t>), главу администрации города Азова (Ращупкин В.В.).</w:t>
      </w:r>
    </w:p>
    <w:p w:rsid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DF58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92D3A"/>
    <w:rsid w:val="004B5D12"/>
    <w:rsid w:val="004C13DE"/>
    <w:rsid w:val="004C40F6"/>
    <w:rsid w:val="004D4090"/>
    <w:rsid w:val="00505274"/>
    <w:rsid w:val="00505320"/>
    <w:rsid w:val="005159CB"/>
    <w:rsid w:val="00525402"/>
    <w:rsid w:val="00532DB5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97C8D"/>
    <w:rsid w:val="00BA0A14"/>
    <w:rsid w:val="00BA0BE8"/>
    <w:rsid w:val="00BA2826"/>
    <w:rsid w:val="00BB15DF"/>
    <w:rsid w:val="00BB7676"/>
    <w:rsid w:val="00BD10F4"/>
    <w:rsid w:val="00BD3508"/>
    <w:rsid w:val="00BD4DBB"/>
    <w:rsid w:val="00BF4EF8"/>
    <w:rsid w:val="00C17B5B"/>
    <w:rsid w:val="00C20BFC"/>
    <w:rsid w:val="00C30C27"/>
    <w:rsid w:val="00C32174"/>
    <w:rsid w:val="00C37966"/>
    <w:rsid w:val="00C6208D"/>
    <w:rsid w:val="00C62A04"/>
    <w:rsid w:val="00C75BBF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B6119"/>
    <w:rsid w:val="00EC08B2"/>
    <w:rsid w:val="00ED2674"/>
    <w:rsid w:val="00ED396A"/>
    <w:rsid w:val="00EF239A"/>
    <w:rsid w:val="00EF79BA"/>
    <w:rsid w:val="00F323B5"/>
    <w:rsid w:val="00F42B18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B132-BE09-4414-A2D8-6B7AD83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291</cp:revision>
  <cp:lastPrinted>2017-08-24T06:32:00Z</cp:lastPrinted>
  <dcterms:created xsi:type="dcterms:W3CDTF">2015-03-25T13:03:00Z</dcterms:created>
  <dcterms:modified xsi:type="dcterms:W3CDTF">2017-08-24T06:34:00Z</dcterms:modified>
</cp:coreProperties>
</file>