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Заключение</w:t>
      </w:r>
    </w:p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proofErr w:type="gramEnd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результатах публичных слушаний</w:t>
      </w:r>
    </w:p>
    <w:p w:rsidR="003A64F0" w:rsidRDefault="003A64F0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28C4" w:rsidRDefault="006E4B4C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21 года      </w:t>
      </w:r>
      <w:r w:rsidR="00DD67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г. Азов</w:t>
      </w:r>
    </w:p>
    <w:p w:rsidR="000528C4" w:rsidRPr="000528C4" w:rsidRDefault="000528C4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71CB5" w:rsidRPr="00B71CB5" w:rsidRDefault="000528C4" w:rsidP="00B71CB5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«</w:t>
      </w:r>
      <w:r w:rsidR="00B71CB5">
        <w:rPr>
          <w:rFonts w:ascii="Times New Roman" w:hAnsi="Times New Roman" w:cs="Times New Roman"/>
          <w:sz w:val="28"/>
          <w:lang w:eastAsia="ru-RU"/>
        </w:rPr>
        <w:t>08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» </w:t>
      </w:r>
      <w:r w:rsidR="00B71CB5">
        <w:rPr>
          <w:rFonts w:ascii="Times New Roman" w:hAnsi="Times New Roman" w:cs="Times New Roman"/>
          <w:sz w:val="28"/>
          <w:lang w:eastAsia="ru-RU"/>
        </w:rPr>
        <w:t>декабря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2021 г</w:t>
      </w:r>
      <w:r w:rsidR="00AB54C4">
        <w:rPr>
          <w:rFonts w:ascii="Times New Roman" w:hAnsi="Times New Roman" w:cs="Times New Roman"/>
          <w:sz w:val="28"/>
          <w:lang w:eastAsia="ru-RU"/>
        </w:rPr>
        <w:t>ода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с 17.00 часов до </w:t>
      </w:r>
      <w:r w:rsidR="00B71CB5">
        <w:rPr>
          <w:rFonts w:ascii="Times New Roman" w:hAnsi="Times New Roman" w:cs="Times New Roman"/>
          <w:sz w:val="28"/>
          <w:lang w:eastAsia="ru-RU"/>
        </w:rPr>
        <w:t>17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.</w:t>
      </w:r>
      <w:r w:rsidR="00B71CB5">
        <w:rPr>
          <w:rFonts w:ascii="Times New Roman" w:hAnsi="Times New Roman" w:cs="Times New Roman"/>
          <w:sz w:val="28"/>
          <w:lang w:eastAsia="ru-RU"/>
        </w:rPr>
        <w:t>30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часов, в </w:t>
      </w:r>
      <w:r w:rsidR="00B339D9">
        <w:rPr>
          <w:rFonts w:ascii="Times New Roman" w:hAnsi="Times New Roman" w:cs="Times New Roman"/>
          <w:sz w:val="28"/>
          <w:lang w:eastAsia="ru-RU"/>
        </w:rPr>
        <w:t xml:space="preserve">здании Администрации 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города Азова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расположенном по адресу: г. Азов, </w:t>
      </w:r>
      <w:r w:rsidR="00B339D9">
        <w:rPr>
          <w:rFonts w:ascii="Times New Roman" w:hAnsi="Times New Roman" w:cs="Times New Roman"/>
          <w:sz w:val="28"/>
          <w:lang w:eastAsia="ru-RU"/>
        </w:rPr>
        <w:t>пл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 xml:space="preserve">. </w:t>
      </w:r>
      <w:r w:rsidR="00B339D9">
        <w:rPr>
          <w:rFonts w:ascii="Times New Roman" w:hAnsi="Times New Roman" w:cs="Times New Roman"/>
          <w:sz w:val="28"/>
          <w:lang w:eastAsia="ru-RU"/>
        </w:rPr>
        <w:t>Петровская, 4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проведены публичные слушания </w:t>
      </w:r>
      <w:r w:rsidR="00C40205" w:rsidRPr="006E4B4C">
        <w:rPr>
          <w:rFonts w:ascii="Times New Roman" w:hAnsi="Times New Roman" w:cs="Times New Roman"/>
          <w:sz w:val="28"/>
          <w:lang w:eastAsia="ru-RU"/>
        </w:rPr>
        <w:t>по рассмотрению</w:t>
      </w:r>
      <w:r w:rsidR="00B71CB5">
        <w:rPr>
          <w:rFonts w:ascii="Times New Roman" w:hAnsi="Times New Roman" w:cs="Times New Roman"/>
          <w:sz w:val="28"/>
          <w:lang w:eastAsia="ru-RU"/>
        </w:rPr>
        <w:t xml:space="preserve"> </w:t>
      </w:r>
      <w:r w:rsidR="00B71CB5" w:rsidRPr="00B71CB5">
        <w:rPr>
          <w:rFonts w:ascii="Times New Roman" w:hAnsi="Times New Roman" w:cs="Times New Roman"/>
          <w:sz w:val="28"/>
          <w:lang w:eastAsia="ru-RU"/>
        </w:rPr>
        <w:t>вопросов</w:t>
      </w:r>
      <w:r w:rsidR="00B71CB5">
        <w:rPr>
          <w:rFonts w:ascii="Times New Roman" w:hAnsi="Times New Roman" w:cs="Times New Roman"/>
          <w:sz w:val="28"/>
          <w:lang w:eastAsia="ru-RU"/>
        </w:rPr>
        <w:t xml:space="preserve"> предоставления</w:t>
      </w:r>
      <w:r w:rsidR="00B71CB5" w:rsidRPr="00B71CB5">
        <w:rPr>
          <w:rFonts w:ascii="Times New Roman" w:hAnsi="Times New Roman" w:cs="Times New Roman"/>
          <w:sz w:val="28"/>
          <w:lang w:eastAsia="ru-RU"/>
        </w:rPr>
        <w:t>:</w:t>
      </w:r>
    </w:p>
    <w:p w:rsidR="00B71CB5" w:rsidRPr="00B71CB5" w:rsidRDefault="00B71CB5" w:rsidP="00B71CB5">
      <w:pPr>
        <w:pStyle w:val="a8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71CB5">
        <w:rPr>
          <w:rFonts w:ascii="Times New Roman" w:hAnsi="Times New Roman" w:cs="Times New Roman"/>
          <w:sz w:val="24"/>
          <w:lang w:eastAsia="ru-RU"/>
        </w:rPr>
        <w:t>- разрешения на отклонение от предельных параметров разрешенного строительства, реконструкции объектов капитального строительства земельному участку с кадастровым номером 61:45:0000035:178, площадью 349,0 кв. м, расположенному по адресу: г. Азов, ул. Андреевская, 49;</w:t>
      </w:r>
    </w:p>
    <w:p w:rsidR="00B71CB5" w:rsidRPr="00B71CB5" w:rsidRDefault="00B71CB5" w:rsidP="00B71CB5">
      <w:pPr>
        <w:pStyle w:val="a8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71CB5">
        <w:rPr>
          <w:rFonts w:ascii="Times New Roman" w:hAnsi="Times New Roman" w:cs="Times New Roman"/>
          <w:sz w:val="24"/>
          <w:lang w:eastAsia="ru-RU"/>
        </w:rPr>
        <w:t>- разрешения на отклонение от предельных параметров разрешенного строительства, реконструкции объектов капитального строительства земельному участку с кадастровым номером 61:45:0000280:28, площадью 462,0 кв. м, расположенному по адресу: г. Азов, пер. Дачный, 2;</w:t>
      </w:r>
    </w:p>
    <w:p w:rsidR="00B71CB5" w:rsidRPr="00B71CB5" w:rsidRDefault="00B71CB5" w:rsidP="00B71CB5">
      <w:pPr>
        <w:pStyle w:val="a8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71CB5">
        <w:rPr>
          <w:rFonts w:ascii="Times New Roman" w:hAnsi="Times New Roman" w:cs="Times New Roman"/>
          <w:sz w:val="24"/>
          <w:lang w:eastAsia="ru-RU"/>
        </w:rPr>
        <w:t>- разрешения на отклонение от предельных параметров разрешенного строительства, реконструкции объектов капитального строительства земельному участку с кадастровым номером 61:45:0000275:13, площадью 542 кв. м, расположенному по адресу: г. Азов, ул. Толстого, 272;</w:t>
      </w:r>
    </w:p>
    <w:p w:rsidR="00B71CB5" w:rsidRPr="00B71CB5" w:rsidRDefault="00B71CB5" w:rsidP="00B71CB5">
      <w:pPr>
        <w:pStyle w:val="a8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71CB5">
        <w:rPr>
          <w:rFonts w:ascii="Times New Roman" w:hAnsi="Times New Roman" w:cs="Times New Roman"/>
          <w:sz w:val="24"/>
          <w:lang w:eastAsia="ru-RU"/>
        </w:rPr>
        <w:t>- разрешения на отклонение от предельных параметров разрешенного строительства, реконструкции объектов капитального строительства земельному участку с кадастровый номер 61:45:0000344:107, площадью 564 кв. м, расположенному по адресу: г. Азов, пер. Павлова, 1г;</w:t>
      </w:r>
    </w:p>
    <w:p w:rsidR="00B71CB5" w:rsidRPr="00B71CB5" w:rsidRDefault="00B71CB5" w:rsidP="00B71CB5">
      <w:pPr>
        <w:pStyle w:val="a8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71CB5">
        <w:rPr>
          <w:rFonts w:ascii="Times New Roman" w:hAnsi="Times New Roman" w:cs="Times New Roman"/>
          <w:sz w:val="24"/>
          <w:lang w:eastAsia="ru-RU"/>
        </w:rPr>
        <w:t>- разрешения на условно разрешенный вид использования земельного участка «автомобильные мойки» земельному участку, расположенному по адресу: г. Азов, ул. Красногоровская, 21б с кадастровым номером 61:45:0000227:1195, площадью 688,0 кв. м, имеющему разрешенное использование - «для эксплуатации производственного цеха»;</w:t>
      </w:r>
    </w:p>
    <w:p w:rsidR="00B71CB5" w:rsidRDefault="00B71CB5" w:rsidP="00B71CB5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71CB5">
        <w:rPr>
          <w:rFonts w:ascii="Times New Roman" w:hAnsi="Times New Roman" w:cs="Times New Roman"/>
          <w:sz w:val="24"/>
          <w:lang w:eastAsia="ru-RU"/>
        </w:rPr>
        <w:t>- разрешения на условно разрешенный вид использования земельного участка «блокированная жилая застройка» земельному участку, расположенному по адресу: г. Азов, ул. Григория Мирошниченко, 97 с кадастровым номером 61:45:0000054:350, площадью 400,0 кв. м, имеющему разрешенное использование - «для индивидуальной жилой застройки».</w:t>
      </w:r>
    </w:p>
    <w:p w:rsidR="006E4B4C" w:rsidRDefault="000528C4" w:rsidP="00B71CB5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Организатор публичных слушаний</w:t>
      </w:r>
      <w:r w:rsidR="006E4B4C">
        <w:rPr>
          <w:rFonts w:ascii="Times New Roman" w:hAnsi="Times New Roman" w:cs="Times New Roman"/>
          <w:sz w:val="28"/>
          <w:lang w:eastAsia="ru-RU"/>
        </w:rPr>
        <w:t>: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отдел по строительству и архитектуре Администрации города Азова.</w:t>
      </w:r>
    </w:p>
    <w:p w:rsidR="006E4B4C" w:rsidRDefault="000528C4" w:rsidP="006E4B4C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В публичных слушаниях приняло участие </w:t>
      </w:r>
      <w:r w:rsidR="00B71CB5">
        <w:rPr>
          <w:rFonts w:ascii="Times New Roman" w:hAnsi="Times New Roman" w:cs="Times New Roman"/>
          <w:sz w:val="28"/>
          <w:lang w:eastAsia="ru-RU"/>
        </w:rPr>
        <w:t>15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человек</w:t>
      </w:r>
      <w:r w:rsidR="00B339D9">
        <w:rPr>
          <w:rFonts w:ascii="Times New Roman" w:hAnsi="Times New Roman" w:cs="Times New Roman"/>
          <w:sz w:val="28"/>
          <w:lang w:eastAsia="ru-RU"/>
        </w:rPr>
        <w:t>а</w:t>
      </w:r>
      <w:r w:rsidRPr="006E4B4C">
        <w:rPr>
          <w:rFonts w:ascii="Times New Roman" w:hAnsi="Times New Roman" w:cs="Times New Roman"/>
          <w:sz w:val="28"/>
          <w:lang w:eastAsia="ru-RU"/>
        </w:rPr>
        <w:t>.</w:t>
      </w:r>
    </w:p>
    <w:p w:rsidR="006E4B4C" w:rsidRDefault="000528C4" w:rsidP="006E4B4C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По результатам публичных слушаний составлен протокол публичных слушаний от </w:t>
      </w:r>
      <w:r w:rsidR="00B71CB5">
        <w:rPr>
          <w:rFonts w:ascii="Times New Roman" w:hAnsi="Times New Roman" w:cs="Times New Roman"/>
          <w:sz w:val="28"/>
          <w:lang w:eastAsia="ru-RU"/>
        </w:rPr>
        <w:t>09</w:t>
      </w:r>
      <w:r w:rsidRPr="006E4B4C">
        <w:rPr>
          <w:rFonts w:ascii="Times New Roman" w:hAnsi="Times New Roman" w:cs="Times New Roman"/>
          <w:sz w:val="28"/>
          <w:lang w:eastAsia="ru-RU"/>
        </w:rPr>
        <w:t>.</w:t>
      </w:r>
      <w:r w:rsidR="00B71CB5">
        <w:rPr>
          <w:rFonts w:ascii="Times New Roman" w:hAnsi="Times New Roman" w:cs="Times New Roman"/>
          <w:sz w:val="28"/>
          <w:lang w:eastAsia="ru-RU"/>
        </w:rPr>
        <w:t>12</w:t>
      </w:r>
      <w:r w:rsidRPr="006E4B4C">
        <w:rPr>
          <w:rFonts w:ascii="Times New Roman" w:hAnsi="Times New Roman" w:cs="Times New Roman"/>
          <w:sz w:val="28"/>
          <w:lang w:eastAsia="ru-RU"/>
        </w:rPr>
        <w:t>.2021 №</w:t>
      </w:r>
      <w:r w:rsidR="00B71CB5">
        <w:rPr>
          <w:rFonts w:ascii="Times New Roman" w:hAnsi="Times New Roman" w:cs="Times New Roman"/>
          <w:sz w:val="28"/>
          <w:lang w:eastAsia="ru-RU"/>
        </w:rPr>
        <w:t xml:space="preserve"> 11</w:t>
      </w:r>
      <w:r w:rsidRPr="006E4B4C">
        <w:rPr>
          <w:rFonts w:ascii="Times New Roman" w:hAnsi="Times New Roman" w:cs="Times New Roman"/>
          <w:sz w:val="28"/>
          <w:lang w:eastAsia="ru-RU"/>
        </w:rPr>
        <w:t>, на основании которого подготовлено заключение о результатах публичных слушаний.</w:t>
      </w:r>
    </w:p>
    <w:p w:rsidR="00E65BBD" w:rsidRDefault="000528C4" w:rsidP="004455CE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В период проведения публичных слушаний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участников публичных слушаний, постоянно проживающих на территории, в пределах которой проводятся публичные слушания</w:t>
      </w:r>
      <w:r w:rsidR="004455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от иных участников публичных слушаний 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замечания и предложения</w:t>
      </w:r>
      <w:r w:rsid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поступали.</w:t>
      </w:r>
    </w:p>
    <w:p w:rsidR="00401E21" w:rsidRPr="00401E21" w:rsidRDefault="000528C4" w:rsidP="00512422">
      <w:pPr>
        <w:spacing w:after="0" w:line="240" w:lineRule="auto"/>
        <w:ind w:firstLine="709"/>
        <w:jc w:val="both"/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Аргументированные рекомендации организатора публичных слушаний по результатам проведенных публичных слушаний:</w:t>
      </w:r>
      <w:r w:rsidR="00401E21">
        <w:t xml:space="preserve"> </w:t>
      </w:r>
      <w:r w:rsidR="00401E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принять заключение о результатах публичных слушаний</w:t>
      </w:r>
      <w:r w:rsidR="007B29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71CB5" w:rsidRPr="00B71CB5" w:rsidRDefault="000528C4" w:rsidP="00B7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Выводы организатора публичных слушаний по </w:t>
      </w:r>
      <w:r w:rsidR="00B7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публичных слушаний </w:t>
      </w:r>
      <w:r w:rsidR="00B71CB5" w:rsidRP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</w:t>
      </w:r>
      <w:r w:rsid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ить</w:t>
      </w:r>
      <w:r w:rsidR="00B71CB5" w:rsidRP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B71CB5" w:rsidRPr="00B71CB5" w:rsidRDefault="00B71CB5" w:rsidP="00B7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разрешени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земельному участку с кадастровым номером 61:45:0000035:178, площадью 349,0 кв. м, расположенному по адресу: г. Азов, ул. Андреевская, 49;</w:t>
      </w:r>
    </w:p>
    <w:p w:rsidR="00B71CB5" w:rsidRPr="00B71CB5" w:rsidRDefault="00B71CB5" w:rsidP="00B7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разрешени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земельному участку с кадастровым номером 61:45:0000280:28, площадью 462,0 кв. м, расположенному по адресу: г. Азов, пер. Дачный, 2;</w:t>
      </w:r>
    </w:p>
    <w:p w:rsidR="00B71CB5" w:rsidRPr="00B71CB5" w:rsidRDefault="00B71CB5" w:rsidP="00B7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разрешени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земельному участку с кадастровым номером 61:45:0000275:13, площадью 542 кв. м, расположенному по адресу: г. Азов, ул. Толстого, 272;</w:t>
      </w:r>
    </w:p>
    <w:p w:rsidR="00B71CB5" w:rsidRPr="00B71CB5" w:rsidRDefault="00B71CB5" w:rsidP="00B7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разрешени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земельному участку с кадастровый номер 61:45:0000344:107, площадью 564 кв. м, расположенному по адресу: г. Азов, пер. Павлова, 1г;</w:t>
      </w:r>
    </w:p>
    <w:p w:rsidR="00B71CB5" w:rsidRPr="00B71CB5" w:rsidRDefault="00B71CB5" w:rsidP="00B7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разрешени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условно разрешенный вид использования земельного участка «автомобильные мойки» земельному участку, расположенному по адресу: г. Азов, ул. Красногоровская, 21б с кадастровым номером 61:45:0000227:1195, площадью 688,0 кв. м, имеющему разрешенное использование - «для эксп</w:t>
      </w:r>
      <w:bookmarkStart w:id="0" w:name="_GoBack"/>
      <w:bookmarkEnd w:id="0"/>
      <w:r w:rsidRP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луатации производственного цеха»;</w:t>
      </w:r>
    </w:p>
    <w:p w:rsidR="004C498E" w:rsidRPr="00AB54C4" w:rsidRDefault="00B71CB5" w:rsidP="00B7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разрешени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71C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условно разрешенный вид использования земельного участка «блокированная жилая застройка» земельному участку, расположенному по адресу: г. Азов, ул. Григория Мирошниченко, 97 с кадастровым номером 61:45:0000054:350, площадью 400,0 кв. м, имеющему разрешенное использование - «для индивидуальной жилой застройки»</w:t>
      </w:r>
      <w:r w:rsidR="004C498E" w:rsidRPr="00AB54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401E21" w:rsidRPr="00AB54C4" w:rsidRDefault="00401E21" w:rsidP="00E27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22" w:rsidRDefault="00512422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C" w:rsidRDefault="0078433C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4B1" w:rsidRPr="0078433C" w:rsidRDefault="000528C4" w:rsidP="0078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 публичны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 слушаний ________________ </w:t>
      </w:r>
      <w:r w:rsidR="0078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Ковалевич М.Н.</w:t>
      </w:r>
    </w:p>
    <w:sectPr w:rsidR="002A74B1" w:rsidRPr="0078433C" w:rsidSect="003A64F0">
      <w:footerReference w:type="even" r:id="rId6"/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B9" w:rsidRDefault="00F013B9">
      <w:pPr>
        <w:spacing w:after="0" w:line="240" w:lineRule="auto"/>
      </w:pPr>
      <w:r>
        <w:separator/>
      </w:r>
    </w:p>
  </w:endnote>
  <w:endnote w:type="continuationSeparator" w:id="0">
    <w:p w:rsidR="00F013B9" w:rsidRDefault="00F0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2C5" w:rsidRDefault="00F013B9" w:rsidP="003229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47CF">
      <w:rPr>
        <w:rStyle w:val="a5"/>
        <w:noProof/>
      </w:rPr>
      <w:t>2</w:t>
    </w:r>
    <w:r>
      <w:rPr>
        <w:rStyle w:val="a5"/>
      </w:rPr>
      <w:fldChar w:fldCharType="end"/>
    </w:r>
  </w:p>
  <w:p w:rsidR="00AC12C5" w:rsidRDefault="00F013B9" w:rsidP="003229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B9" w:rsidRDefault="00F013B9">
      <w:pPr>
        <w:spacing w:after="0" w:line="240" w:lineRule="auto"/>
      </w:pPr>
      <w:r>
        <w:separator/>
      </w:r>
    </w:p>
  </w:footnote>
  <w:footnote w:type="continuationSeparator" w:id="0">
    <w:p w:rsidR="00F013B9" w:rsidRDefault="00F01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3E"/>
    <w:rsid w:val="000528C4"/>
    <w:rsid w:val="00076047"/>
    <w:rsid w:val="000B7A9D"/>
    <w:rsid w:val="000E7F7A"/>
    <w:rsid w:val="001E2327"/>
    <w:rsid w:val="002A74B1"/>
    <w:rsid w:val="00322ECA"/>
    <w:rsid w:val="003A64F0"/>
    <w:rsid w:val="003F6A6A"/>
    <w:rsid w:val="00401E21"/>
    <w:rsid w:val="004455CE"/>
    <w:rsid w:val="004504BB"/>
    <w:rsid w:val="004C498E"/>
    <w:rsid w:val="004C593E"/>
    <w:rsid w:val="004E47CF"/>
    <w:rsid w:val="00512422"/>
    <w:rsid w:val="00534A3F"/>
    <w:rsid w:val="00603188"/>
    <w:rsid w:val="006E4B4C"/>
    <w:rsid w:val="00764850"/>
    <w:rsid w:val="0078433C"/>
    <w:rsid w:val="007B299F"/>
    <w:rsid w:val="007F21AA"/>
    <w:rsid w:val="008075D3"/>
    <w:rsid w:val="008E4FE2"/>
    <w:rsid w:val="00A33CA0"/>
    <w:rsid w:val="00AB54C4"/>
    <w:rsid w:val="00B339D9"/>
    <w:rsid w:val="00B51A97"/>
    <w:rsid w:val="00B71CB5"/>
    <w:rsid w:val="00B81885"/>
    <w:rsid w:val="00BD0ED6"/>
    <w:rsid w:val="00BF10E3"/>
    <w:rsid w:val="00BF27AC"/>
    <w:rsid w:val="00C27A13"/>
    <w:rsid w:val="00C40205"/>
    <w:rsid w:val="00C51C0F"/>
    <w:rsid w:val="00C64C15"/>
    <w:rsid w:val="00CC35F9"/>
    <w:rsid w:val="00CC54B1"/>
    <w:rsid w:val="00D21539"/>
    <w:rsid w:val="00D23F80"/>
    <w:rsid w:val="00D47597"/>
    <w:rsid w:val="00D9602E"/>
    <w:rsid w:val="00DD67AB"/>
    <w:rsid w:val="00DF50B4"/>
    <w:rsid w:val="00E276CC"/>
    <w:rsid w:val="00E65BBD"/>
    <w:rsid w:val="00E67100"/>
    <w:rsid w:val="00F013B9"/>
    <w:rsid w:val="00F87F49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2360-3C6B-411D-9637-72C89B7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0528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528C4"/>
  </w:style>
  <w:style w:type="paragraph" w:styleId="a6">
    <w:name w:val="Balloon Text"/>
    <w:basedOn w:val="a"/>
    <w:link w:val="a7"/>
    <w:uiPriority w:val="99"/>
    <w:semiHidden/>
    <w:unhideWhenUsed/>
    <w:rsid w:val="003A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4F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E4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Анатолий Владимирович</dc:creator>
  <cp:keywords/>
  <dc:description/>
  <cp:lastModifiedBy>Матюшенко Анатолий Владимирович</cp:lastModifiedBy>
  <cp:revision>15</cp:revision>
  <cp:lastPrinted>2021-12-14T08:52:00Z</cp:lastPrinted>
  <dcterms:created xsi:type="dcterms:W3CDTF">2021-03-17T14:56:00Z</dcterms:created>
  <dcterms:modified xsi:type="dcterms:W3CDTF">2021-12-14T09:13:00Z</dcterms:modified>
</cp:coreProperties>
</file>