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219D" w:rsidRDefault="00EF219D" w:rsidP="0087295B">
      <w:pPr>
        <w:pStyle w:val="ConsPlusNormal"/>
        <w:ind w:left="-360" w:firstLine="644"/>
        <w:jc w:val="both"/>
      </w:pPr>
    </w:p>
    <w:p w:rsidR="00882412" w:rsidRPr="0087295B" w:rsidRDefault="00EF219D" w:rsidP="0087295B">
      <w:pPr>
        <w:ind w:left="-360" w:firstLine="644"/>
        <w:jc w:val="both"/>
        <w:rPr>
          <w:b/>
          <w:sz w:val="28"/>
          <w:szCs w:val="28"/>
        </w:rPr>
      </w:pPr>
      <w:r w:rsidRPr="0087295B">
        <w:rPr>
          <w:b/>
          <w:sz w:val="28"/>
          <w:szCs w:val="28"/>
        </w:rPr>
        <w:t xml:space="preserve">Постановлением </w:t>
      </w:r>
      <w:r w:rsidR="001D121F" w:rsidRPr="0087295B">
        <w:rPr>
          <w:b/>
          <w:sz w:val="28"/>
          <w:szCs w:val="28"/>
        </w:rPr>
        <w:t>А</w:t>
      </w:r>
      <w:r w:rsidRPr="0087295B">
        <w:rPr>
          <w:b/>
          <w:sz w:val="28"/>
          <w:szCs w:val="28"/>
        </w:rPr>
        <w:t xml:space="preserve">дминистрации города Азова </w:t>
      </w:r>
      <w:r w:rsidRPr="00CA7926">
        <w:rPr>
          <w:b/>
          <w:sz w:val="28"/>
          <w:szCs w:val="28"/>
        </w:rPr>
        <w:t xml:space="preserve">от </w:t>
      </w:r>
      <w:r w:rsidR="00070266" w:rsidRPr="00070266">
        <w:rPr>
          <w:b/>
          <w:sz w:val="28"/>
          <w:szCs w:val="28"/>
        </w:rPr>
        <w:t>20</w:t>
      </w:r>
      <w:r w:rsidR="00F8662D" w:rsidRPr="00CA7926">
        <w:rPr>
          <w:b/>
          <w:sz w:val="28"/>
          <w:szCs w:val="28"/>
        </w:rPr>
        <w:t>.</w:t>
      </w:r>
      <w:r w:rsidR="0087295B" w:rsidRPr="00CA7926">
        <w:rPr>
          <w:b/>
          <w:sz w:val="28"/>
          <w:szCs w:val="28"/>
        </w:rPr>
        <w:t>0</w:t>
      </w:r>
      <w:r w:rsidR="00C52F46" w:rsidRPr="00CA7926">
        <w:rPr>
          <w:b/>
          <w:sz w:val="28"/>
          <w:szCs w:val="28"/>
        </w:rPr>
        <w:t>3</w:t>
      </w:r>
      <w:r w:rsidR="00F8662D" w:rsidRPr="00CA7926">
        <w:rPr>
          <w:b/>
          <w:sz w:val="28"/>
          <w:szCs w:val="28"/>
        </w:rPr>
        <w:t>.20</w:t>
      </w:r>
      <w:r w:rsidR="0087295B" w:rsidRPr="00CA7926">
        <w:rPr>
          <w:b/>
          <w:sz w:val="28"/>
          <w:szCs w:val="28"/>
        </w:rPr>
        <w:t>2</w:t>
      </w:r>
      <w:r w:rsidR="00A91FED">
        <w:rPr>
          <w:b/>
          <w:sz w:val="28"/>
          <w:szCs w:val="28"/>
        </w:rPr>
        <w:t>6</w:t>
      </w:r>
      <w:r w:rsidR="00F8662D" w:rsidRPr="00CA7926">
        <w:rPr>
          <w:b/>
          <w:sz w:val="28"/>
          <w:szCs w:val="28"/>
        </w:rPr>
        <w:t xml:space="preserve"> № </w:t>
      </w:r>
      <w:r w:rsidR="00070266" w:rsidRPr="00070266">
        <w:rPr>
          <w:b/>
          <w:sz w:val="28"/>
          <w:szCs w:val="28"/>
        </w:rPr>
        <w:t>10</w:t>
      </w:r>
      <w:r w:rsidR="00F8662D" w:rsidRPr="00A91FED">
        <w:rPr>
          <w:b/>
          <w:color w:val="FF0000"/>
        </w:rPr>
        <w:t xml:space="preserve"> </w:t>
      </w:r>
      <w:r w:rsidRPr="00CA7926">
        <w:rPr>
          <w:b/>
          <w:sz w:val="28"/>
          <w:szCs w:val="28"/>
        </w:rPr>
        <w:t xml:space="preserve">утверждены тарифы на социальные услуги, </w:t>
      </w:r>
      <w:r w:rsidR="00882412" w:rsidRPr="00CA7926">
        <w:rPr>
          <w:b/>
          <w:bCs/>
          <w:sz w:val="28"/>
          <w:szCs w:val="28"/>
        </w:rPr>
        <w:t>предоставляемые МАУ</w:t>
      </w:r>
      <w:r w:rsidR="00882412" w:rsidRPr="0087295B">
        <w:rPr>
          <w:b/>
          <w:bCs/>
          <w:sz w:val="28"/>
          <w:szCs w:val="28"/>
        </w:rPr>
        <w:t xml:space="preserve"> «ЦСО» г. Азова </w:t>
      </w:r>
      <w:r w:rsidR="00882412" w:rsidRPr="0087295B">
        <w:rPr>
          <w:b/>
          <w:sz w:val="28"/>
          <w:szCs w:val="28"/>
        </w:rPr>
        <w:t>с использованием специализированного автомобильного транспорта.</w:t>
      </w:r>
    </w:p>
    <w:p w:rsidR="00A26DCC" w:rsidRPr="00882412" w:rsidRDefault="00A26DCC" w:rsidP="00882412">
      <w:pPr>
        <w:ind w:left="-360" w:firstLine="360"/>
        <w:jc w:val="both"/>
        <w:rPr>
          <w:bCs/>
          <w:sz w:val="28"/>
          <w:szCs w:val="28"/>
        </w:rPr>
      </w:pPr>
    </w:p>
    <w:p w:rsidR="00C52F46" w:rsidRPr="00C52F46" w:rsidRDefault="00C52F46" w:rsidP="00C52F46">
      <w:pPr>
        <w:jc w:val="center"/>
        <w:rPr>
          <w:sz w:val="28"/>
          <w:szCs w:val="28"/>
        </w:rPr>
      </w:pPr>
      <w:r w:rsidRPr="00C52F46">
        <w:rPr>
          <w:sz w:val="28"/>
          <w:szCs w:val="28"/>
        </w:rPr>
        <w:t>ТАРИФЫ</w:t>
      </w:r>
    </w:p>
    <w:p w:rsidR="00C52F46" w:rsidRPr="00C52F46" w:rsidRDefault="00C52F46" w:rsidP="00C52F46">
      <w:pPr>
        <w:jc w:val="center"/>
        <w:rPr>
          <w:bCs/>
          <w:sz w:val="28"/>
          <w:szCs w:val="28"/>
        </w:rPr>
      </w:pPr>
      <w:r w:rsidRPr="00C52F46">
        <w:rPr>
          <w:bCs/>
          <w:sz w:val="28"/>
          <w:szCs w:val="28"/>
        </w:rPr>
        <w:t>на социальные услуги, предоставляемые МАУ «ЦСО» г. Азова,</w:t>
      </w:r>
    </w:p>
    <w:p w:rsidR="00C52F46" w:rsidRPr="00C52F46" w:rsidRDefault="00C52F46" w:rsidP="00C52F46">
      <w:pPr>
        <w:jc w:val="center"/>
        <w:rPr>
          <w:bCs/>
          <w:sz w:val="28"/>
          <w:szCs w:val="28"/>
        </w:rPr>
      </w:pPr>
      <w:r w:rsidRPr="00C52F46">
        <w:rPr>
          <w:bCs/>
          <w:sz w:val="28"/>
          <w:szCs w:val="28"/>
        </w:rPr>
        <w:t xml:space="preserve">по перевозке маломобильных групп населения специализированным </w:t>
      </w:r>
      <w:bookmarkStart w:id="0" w:name="_GoBack"/>
      <w:bookmarkEnd w:id="0"/>
      <w:r w:rsidRPr="00C52F46">
        <w:rPr>
          <w:bCs/>
          <w:sz w:val="28"/>
          <w:szCs w:val="28"/>
        </w:rPr>
        <w:t>автомобильным транспортом</w:t>
      </w:r>
    </w:p>
    <w:p w:rsidR="00C52F46" w:rsidRPr="00C52F46" w:rsidRDefault="00C52F46" w:rsidP="00C52F46">
      <w:pPr>
        <w:jc w:val="center"/>
        <w:rPr>
          <w:bCs/>
          <w:sz w:val="28"/>
          <w:szCs w:val="28"/>
        </w:rPr>
      </w:pPr>
    </w:p>
    <w:tbl>
      <w:tblPr>
        <w:tblW w:w="9563" w:type="dxa"/>
        <w:tblInd w:w="-95" w:type="dxa"/>
        <w:tblLayout w:type="fixed"/>
        <w:tblLook w:val="0000" w:firstRow="0" w:lastRow="0" w:firstColumn="0" w:lastColumn="0" w:noHBand="0" w:noVBand="0"/>
      </w:tblPr>
      <w:tblGrid>
        <w:gridCol w:w="563"/>
        <w:gridCol w:w="4140"/>
        <w:gridCol w:w="2160"/>
        <w:gridCol w:w="1620"/>
        <w:gridCol w:w="1080"/>
      </w:tblGrid>
      <w:tr w:rsidR="00C52F46" w:rsidRPr="00C52F46" w:rsidTr="00EB2E2A">
        <w:tc>
          <w:tcPr>
            <w:tcW w:w="563" w:type="dxa"/>
            <w:tcBorders>
              <w:top w:val="single" w:sz="4" w:space="0" w:color="000000"/>
              <w:left w:val="single" w:sz="4" w:space="0" w:color="000000"/>
              <w:bottom w:val="single" w:sz="4" w:space="0" w:color="000000"/>
            </w:tcBorders>
            <w:vAlign w:val="center"/>
          </w:tcPr>
          <w:p w:rsidR="00C52F46" w:rsidRPr="00C52F46" w:rsidRDefault="00C52F46" w:rsidP="00EB2E2A">
            <w:pPr>
              <w:jc w:val="center"/>
              <w:rPr>
                <w:bCs/>
                <w:sz w:val="28"/>
                <w:szCs w:val="28"/>
              </w:rPr>
            </w:pPr>
            <w:r w:rsidRPr="00C52F46">
              <w:rPr>
                <w:bCs/>
                <w:sz w:val="28"/>
                <w:szCs w:val="28"/>
              </w:rPr>
              <w:t>№ п/п</w:t>
            </w:r>
          </w:p>
        </w:tc>
        <w:tc>
          <w:tcPr>
            <w:tcW w:w="4140" w:type="dxa"/>
            <w:tcBorders>
              <w:top w:val="single" w:sz="4" w:space="0" w:color="000000"/>
              <w:left w:val="single" w:sz="4" w:space="0" w:color="000000"/>
              <w:bottom w:val="single" w:sz="4" w:space="0" w:color="000000"/>
            </w:tcBorders>
            <w:vAlign w:val="center"/>
          </w:tcPr>
          <w:p w:rsidR="00C52F46" w:rsidRPr="00C52F46" w:rsidRDefault="00C52F46" w:rsidP="00EB2E2A">
            <w:pPr>
              <w:jc w:val="center"/>
              <w:rPr>
                <w:bCs/>
                <w:sz w:val="28"/>
                <w:szCs w:val="28"/>
              </w:rPr>
            </w:pPr>
            <w:r w:rsidRPr="00C52F46">
              <w:rPr>
                <w:bCs/>
                <w:sz w:val="28"/>
                <w:szCs w:val="28"/>
              </w:rPr>
              <w:t>Наименование услуги</w:t>
            </w:r>
          </w:p>
        </w:tc>
        <w:tc>
          <w:tcPr>
            <w:tcW w:w="2160" w:type="dxa"/>
            <w:tcBorders>
              <w:top w:val="single" w:sz="4" w:space="0" w:color="000000"/>
              <w:left w:val="single" w:sz="4" w:space="0" w:color="000000"/>
              <w:bottom w:val="single" w:sz="4" w:space="0" w:color="000000"/>
              <w:right w:val="single" w:sz="4" w:space="0" w:color="000000"/>
            </w:tcBorders>
            <w:vAlign w:val="center"/>
          </w:tcPr>
          <w:p w:rsidR="00C52F46" w:rsidRPr="00C52F46" w:rsidRDefault="00C52F46" w:rsidP="00EB2E2A">
            <w:pPr>
              <w:jc w:val="center"/>
              <w:rPr>
                <w:bCs/>
                <w:sz w:val="28"/>
                <w:szCs w:val="28"/>
              </w:rPr>
            </w:pPr>
            <w:r w:rsidRPr="00C52F46">
              <w:rPr>
                <w:bCs/>
                <w:sz w:val="28"/>
                <w:szCs w:val="28"/>
              </w:rPr>
              <w:t>Характеристика услуги</w:t>
            </w:r>
          </w:p>
        </w:tc>
        <w:tc>
          <w:tcPr>
            <w:tcW w:w="1620" w:type="dxa"/>
            <w:tcBorders>
              <w:top w:val="single" w:sz="4" w:space="0" w:color="000000"/>
              <w:left w:val="single" w:sz="4" w:space="0" w:color="000000"/>
              <w:bottom w:val="single" w:sz="4" w:space="0" w:color="000000"/>
              <w:right w:val="single" w:sz="4" w:space="0" w:color="000000"/>
            </w:tcBorders>
          </w:tcPr>
          <w:p w:rsidR="00C52F46" w:rsidRPr="00C52F46" w:rsidRDefault="00C52F46" w:rsidP="00EB2E2A">
            <w:pPr>
              <w:jc w:val="center"/>
              <w:rPr>
                <w:bCs/>
                <w:sz w:val="28"/>
                <w:szCs w:val="28"/>
              </w:rPr>
            </w:pPr>
            <w:r w:rsidRPr="00C52F46">
              <w:rPr>
                <w:bCs/>
                <w:sz w:val="28"/>
                <w:szCs w:val="28"/>
              </w:rPr>
              <w:t>Единица измерения</w:t>
            </w:r>
          </w:p>
        </w:tc>
        <w:tc>
          <w:tcPr>
            <w:tcW w:w="1080" w:type="dxa"/>
            <w:tcBorders>
              <w:top w:val="single" w:sz="4" w:space="0" w:color="000000"/>
              <w:left w:val="single" w:sz="4" w:space="0" w:color="000000"/>
              <w:bottom w:val="single" w:sz="4" w:space="0" w:color="000000"/>
              <w:right w:val="single" w:sz="4" w:space="0" w:color="000000"/>
            </w:tcBorders>
          </w:tcPr>
          <w:p w:rsidR="00C52F46" w:rsidRPr="00C52F46" w:rsidRDefault="00C52F46" w:rsidP="00EB2E2A">
            <w:pPr>
              <w:jc w:val="center"/>
              <w:rPr>
                <w:bCs/>
                <w:sz w:val="28"/>
                <w:szCs w:val="28"/>
              </w:rPr>
            </w:pPr>
            <w:r w:rsidRPr="00C52F46">
              <w:rPr>
                <w:bCs/>
                <w:sz w:val="28"/>
                <w:szCs w:val="28"/>
              </w:rPr>
              <w:t>Тариф</w:t>
            </w:r>
          </w:p>
          <w:p w:rsidR="00C52F46" w:rsidRPr="00C52F46" w:rsidRDefault="00C52F46" w:rsidP="00EB2E2A">
            <w:pPr>
              <w:jc w:val="center"/>
              <w:rPr>
                <w:bCs/>
                <w:sz w:val="28"/>
                <w:szCs w:val="28"/>
              </w:rPr>
            </w:pPr>
            <w:r w:rsidRPr="00C52F46">
              <w:rPr>
                <w:bCs/>
                <w:sz w:val="28"/>
                <w:szCs w:val="28"/>
              </w:rPr>
              <w:t>(руб.)</w:t>
            </w:r>
          </w:p>
        </w:tc>
      </w:tr>
      <w:tr w:rsidR="00C52F46" w:rsidRPr="00C52F46" w:rsidTr="00EB2E2A">
        <w:tc>
          <w:tcPr>
            <w:tcW w:w="563" w:type="dxa"/>
            <w:tcBorders>
              <w:top w:val="single" w:sz="4" w:space="0" w:color="000000"/>
              <w:left w:val="single" w:sz="4" w:space="0" w:color="000000"/>
              <w:bottom w:val="single" w:sz="4" w:space="0" w:color="000000"/>
            </w:tcBorders>
            <w:vAlign w:val="center"/>
          </w:tcPr>
          <w:p w:rsidR="00C52F46" w:rsidRPr="00C52F46" w:rsidRDefault="00C52F46" w:rsidP="00EB2E2A">
            <w:pPr>
              <w:jc w:val="center"/>
              <w:rPr>
                <w:bCs/>
                <w:sz w:val="28"/>
                <w:szCs w:val="28"/>
              </w:rPr>
            </w:pPr>
            <w:r w:rsidRPr="00C52F46">
              <w:rPr>
                <w:bCs/>
                <w:sz w:val="28"/>
                <w:szCs w:val="28"/>
              </w:rPr>
              <w:t>1</w:t>
            </w:r>
          </w:p>
        </w:tc>
        <w:tc>
          <w:tcPr>
            <w:tcW w:w="4140" w:type="dxa"/>
            <w:tcBorders>
              <w:top w:val="single" w:sz="4" w:space="0" w:color="000000"/>
              <w:left w:val="single" w:sz="4" w:space="0" w:color="000000"/>
              <w:bottom w:val="single" w:sz="4" w:space="0" w:color="000000"/>
            </w:tcBorders>
            <w:vAlign w:val="center"/>
          </w:tcPr>
          <w:p w:rsidR="00C52F46" w:rsidRPr="00C52F46" w:rsidRDefault="00C52F46" w:rsidP="00EB2E2A">
            <w:pPr>
              <w:jc w:val="center"/>
              <w:rPr>
                <w:bCs/>
                <w:sz w:val="28"/>
                <w:szCs w:val="28"/>
              </w:rPr>
            </w:pPr>
            <w:r w:rsidRPr="00C52F46">
              <w:rPr>
                <w:bCs/>
                <w:sz w:val="28"/>
                <w:szCs w:val="28"/>
              </w:rPr>
              <w:t>2</w:t>
            </w:r>
          </w:p>
        </w:tc>
        <w:tc>
          <w:tcPr>
            <w:tcW w:w="2160" w:type="dxa"/>
            <w:tcBorders>
              <w:top w:val="single" w:sz="4" w:space="0" w:color="000000"/>
              <w:left w:val="single" w:sz="4" w:space="0" w:color="000000"/>
              <w:bottom w:val="single" w:sz="4" w:space="0" w:color="000000"/>
              <w:right w:val="single" w:sz="4" w:space="0" w:color="000000"/>
            </w:tcBorders>
            <w:vAlign w:val="center"/>
          </w:tcPr>
          <w:p w:rsidR="00C52F46" w:rsidRPr="00C52F46" w:rsidRDefault="00C52F46" w:rsidP="00EB2E2A">
            <w:pPr>
              <w:jc w:val="center"/>
              <w:rPr>
                <w:bCs/>
                <w:sz w:val="28"/>
                <w:szCs w:val="28"/>
              </w:rPr>
            </w:pPr>
            <w:r w:rsidRPr="00C52F46">
              <w:rPr>
                <w:bCs/>
                <w:sz w:val="28"/>
                <w:szCs w:val="28"/>
              </w:rPr>
              <w:t>3</w:t>
            </w:r>
          </w:p>
        </w:tc>
        <w:tc>
          <w:tcPr>
            <w:tcW w:w="1620" w:type="dxa"/>
            <w:tcBorders>
              <w:top w:val="single" w:sz="4" w:space="0" w:color="000000"/>
              <w:left w:val="single" w:sz="4" w:space="0" w:color="000000"/>
              <w:bottom w:val="single" w:sz="4" w:space="0" w:color="000000"/>
              <w:right w:val="single" w:sz="4" w:space="0" w:color="000000"/>
            </w:tcBorders>
            <w:vAlign w:val="center"/>
          </w:tcPr>
          <w:p w:rsidR="00C52F46" w:rsidRPr="00C52F46" w:rsidRDefault="00C52F46" w:rsidP="00EB2E2A">
            <w:pPr>
              <w:jc w:val="center"/>
              <w:rPr>
                <w:bCs/>
                <w:sz w:val="28"/>
                <w:szCs w:val="28"/>
              </w:rPr>
            </w:pPr>
            <w:r w:rsidRPr="00C52F46">
              <w:rPr>
                <w:bCs/>
                <w:sz w:val="28"/>
                <w:szCs w:val="28"/>
              </w:rPr>
              <w:t>4</w:t>
            </w:r>
          </w:p>
        </w:tc>
        <w:tc>
          <w:tcPr>
            <w:tcW w:w="1080" w:type="dxa"/>
            <w:tcBorders>
              <w:top w:val="single" w:sz="4" w:space="0" w:color="000000"/>
              <w:left w:val="single" w:sz="4" w:space="0" w:color="000000"/>
              <w:bottom w:val="single" w:sz="4" w:space="0" w:color="000000"/>
              <w:right w:val="single" w:sz="4" w:space="0" w:color="000000"/>
            </w:tcBorders>
            <w:vAlign w:val="center"/>
          </w:tcPr>
          <w:p w:rsidR="00C52F46" w:rsidRPr="00C52F46" w:rsidRDefault="00C52F46" w:rsidP="00EB2E2A">
            <w:pPr>
              <w:jc w:val="center"/>
              <w:rPr>
                <w:bCs/>
                <w:sz w:val="28"/>
                <w:szCs w:val="28"/>
              </w:rPr>
            </w:pPr>
            <w:r w:rsidRPr="00C52F46">
              <w:rPr>
                <w:bCs/>
                <w:sz w:val="28"/>
                <w:szCs w:val="28"/>
              </w:rPr>
              <w:t>5</w:t>
            </w:r>
          </w:p>
        </w:tc>
      </w:tr>
      <w:tr w:rsidR="00A91FED" w:rsidRPr="00C52F46" w:rsidTr="00A91FED">
        <w:tc>
          <w:tcPr>
            <w:tcW w:w="563" w:type="dxa"/>
            <w:tcBorders>
              <w:top w:val="single" w:sz="4" w:space="0" w:color="000000"/>
              <w:left w:val="single" w:sz="4" w:space="0" w:color="000000"/>
              <w:bottom w:val="single" w:sz="4" w:space="0" w:color="000000"/>
            </w:tcBorders>
            <w:vAlign w:val="center"/>
          </w:tcPr>
          <w:p w:rsidR="00A91FED" w:rsidRPr="00C52F46" w:rsidRDefault="00A91FED" w:rsidP="00A91FED">
            <w:pPr>
              <w:jc w:val="center"/>
              <w:rPr>
                <w:bCs/>
                <w:sz w:val="28"/>
                <w:szCs w:val="28"/>
              </w:rPr>
            </w:pPr>
            <w:r w:rsidRPr="00C52F46">
              <w:rPr>
                <w:bCs/>
                <w:sz w:val="28"/>
                <w:szCs w:val="28"/>
              </w:rPr>
              <w:t>1.</w:t>
            </w:r>
          </w:p>
        </w:tc>
        <w:tc>
          <w:tcPr>
            <w:tcW w:w="4140" w:type="dxa"/>
            <w:tcBorders>
              <w:top w:val="single" w:sz="4" w:space="0" w:color="000000"/>
              <w:left w:val="single" w:sz="4" w:space="0" w:color="000000"/>
              <w:bottom w:val="single" w:sz="4" w:space="0" w:color="000000"/>
            </w:tcBorders>
          </w:tcPr>
          <w:p w:rsidR="00A91FED" w:rsidRPr="00C52F46" w:rsidRDefault="00A91FED" w:rsidP="00A91FED">
            <w:pPr>
              <w:rPr>
                <w:bCs/>
                <w:sz w:val="28"/>
                <w:szCs w:val="28"/>
              </w:rPr>
            </w:pPr>
            <w:r w:rsidRPr="00C52F46">
              <w:rPr>
                <w:bCs/>
                <w:sz w:val="28"/>
                <w:szCs w:val="28"/>
              </w:rPr>
              <w:t xml:space="preserve">Перевозка специализированным автомобильным транспортом граждан с ограниченными возможностями </w:t>
            </w:r>
          </w:p>
          <w:p w:rsidR="00A91FED" w:rsidRPr="00C52F46" w:rsidRDefault="00A91FED" w:rsidP="00A91FED">
            <w:pPr>
              <w:rPr>
                <w:bCs/>
                <w:sz w:val="28"/>
                <w:szCs w:val="28"/>
              </w:rPr>
            </w:pPr>
            <w:r w:rsidRPr="00C52F46">
              <w:rPr>
                <w:bCs/>
                <w:sz w:val="28"/>
                <w:szCs w:val="28"/>
              </w:rPr>
              <w:t>(в пределах муниципального образования «Город Азов»)</w:t>
            </w:r>
          </w:p>
        </w:tc>
        <w:tc>
          <w:tcPr>
            <w:tcW w:w="2160" w:type="dxa"/>
            <w:tcBorders>
              <w:top w:val="single" w:sz="4" w:space="0" w:color="000000"/>
              <w:left w:val="single" w:sz="4" w:space="0" w:color="000000"/>
              <w:bottom w:val="single" w:sz="4" w:space="0" w:color="000000"/>
              <w:right w:val="single" w:sz="4" w:space="0" w:color="000000"/>
            </w:tcBorders>
            <w:vAlign w:val="center"/>
          </w:tcPr>
          <w:p w:rsidR="00A91FED" w:rsidRPr="00C52F46" w:rsidRDefault="00A91FED" w:rsidP="00A91FED">
            <w:pPr>
              <w:rPr>
                <w:bCs/>
                <w:sz w:val="28"/>
                <w:szCs w:val="28"/>
              </w:rPr>
            </w:pPr>
            <w:r w:rsidRPr="00C52F46">
              <w:rPr>
                <w:bCs/>
                <w:sz w:val="28"/>
                <w:szCs w:val="28"/>
              </w:rPr>
              <w:t>Проезд автомобильным транспортом по маршруту следования</w:t>
            </w:r>
          </w:p>
        </w:tc>
        <w:tc>
          <w:tcPr>
            <w:tcW w:w="1620" w:type="dxa"/>
            <w:tcBorders>
              <w:top w:val="single" w:sz="4" w:space="0" w:color="000000"/>
              <w:left w:val="single" w:sz="4" w:space="0" w:color="000000"/>
              <w:bottom w:val="single" w:sz="4" w:space="0" w:color="000000"/>
              <w:right w:val="single" w:sz="4" w:space="0" w:color="000000"/>
            </w:tcBorders>
            <w:vAlign w:val="center"/>
          </w:tcPr>
          <w:p w:rsidR="00A91FED" w:rsidRPr="00C52F46" w:rsidRDefault="00A91FED" w:rsidP="00A91FED">
            <w:pPr>
              <w:jc w:val="center"/>
              <w:rPr>
                <w:bCs/>
                <w:sz w:val="28"/>
                <w:szCs w:val="28"/>
              </w:rPr>
            </w:pPr>
            <w:r w:rsidRPr="00C52F46">
              <w:rPr>
                <w:bCs/>
                <w:sz w:val="28"/>
                <w:szCs w:val="28"/>
              </w:rPr>
              <w:t>1 мин</w:t>
            </w:r>
            <w:r>
              <w:rPr>
                <w:bCs/>
                <w:sz w:val="28"/>
                <w:szCs w:val="28"/>
              </w:rPr>
              <w:t>.</w:t>
            </w:r>
            <w:r w:rsidRPr="00C52F46">
              <w:rPr>
                <w:bCs/>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A91FED" w:rsidRPr="00A91FED" w:rsidRDefault="00A91FED" w:rsidP="00A91FED">
            <w:pPr>
              <w:rPr>
                <w:sz w:val="28"/>
                <w:szCs w:val="28"/>
              </w:rPr>
            </w:pPr>
            <w:r w:rsidRPr="00A91FED">
              <w:rPr>
                <w:sz w:val="28"/>
                <w:szCs w:val="28"/>
              </w:rPr>
              <w:t xml:space="preserve">12,58 </w:t>
            </w:r>
          </w:p>
        </w:tc>
      </w:tr>
      <w:tr w:rsidR="00A91FED" w:rsidRPr="00C52F46" w:rsidTr="00A91FED">
        <w:tc>
          <w:tcPr>
            <w:tcW w:w="563" w:type="dxa"/>
            <w:tcBorders>
              <w:top w:val="single" w:sz="4" w:space="0" w:color="000000"/>
              <w:left w:val="single" w:sz="4" w:space="0" w:color="000000"/>
              <w:bottom w:val="single" w:sz="4" w:space="0" w:color="000000"/>
            </w:tcBorders>
            <w:vAlign w:val="center"/>
          </w:tcPr>
          <w:p w:rsidR="00A91FED" w:rsidRPr="00C52F46" w:rsidRDefault="00A91FED" w:rsidP="00A91FED">
            <w:pPr>
              <w:jc w:val="center"/>
              <w:rPr>
                <w:bCs/>
                <w:sz w:val="28"/>
                <w:szCs w:val="28"/>
              </w:rPr>
            </w:pPr>
            <w:r w:rsidRPr="00C52F46">
              <w:rPr>
                <w:bCs/>
                <w:sz w:val="28"/>
                <w:szCs w:val="28"/>
              </w:rPr>
              <w:t>2.</w:t>
            </w:r>
          </w:p>
        </w:tc>
        <w:tc>
          <w:tcPr>
            <w:tcW w:w="4140" w:type="dxa"/>
            <w:tcBorders>
              <w:top w:val="single" w:sz="4" w:space="0" w:color="000000"/>
              <w:left w:val="single" w:sz="4" w:space="0" w:color="000000"/>
              <w:bottom w:val="single" w:sz="4" w:space="0" w:color="000000"/>
            </w:tcBorders>
          </w:tcPr>
          <w:p w:rsidR="00A91FED" w:rsidRPr="00C52F46" w:rsidRDefault="00A91FED" w:rsidP="00A91FED">
            <w:pPr>
              <w:rPr>
                <w:bCs/>
                <w:sz w:val="28"/>
                <w:szCs w:val="28"/>
              </w:rPr>
            </w:pPr>
            <w:r w:rsidRPr="00C52F46">
              <w:rPr>
                <w:bCs/>
                <w:sz w:val="28"/>
                <w:szCs w:val="28"/>
              </w:rPr>
              <w:t xml:space="preserve">Перевозка специализированным автомобильным транспортом граждан с ограниченными возможностями </w:t>
            </w:r>
          </w:p>
          <w:p w:rsidR="00A91FED" w:rsidRPr="00C52F46" w:rsidRDefault="00A91FED" w:rsidP="00A91FED">
            <w:pPr>
              <w:rPr>
                <w:bCs/>
                <w:sz w:val="28"/>
                <w:szCs w:val="28"/>
              </w:rPr>
            </w:pPr>
            <w:r w:rsidRPr="00C52F46">
              <w:rPr>
                <w:bCs/>
                <w:sz w:val="28"/>
                <w:szCs w:val="28"/>
              </w:rPr>
              <w:t>(за пределами муниципального образования «Город Азов»)</w:t>
            </w:r>
          </w:p>
        </w:tc>
        <w:tc>
          <w:tcPr>
            <w:tcW w:w="2160" w:type="dxa"/>
            <w:tcBorders>
              <w:top w:val="single" w:sz="4" w:space="0" w:color="000000"/>
              <w:left w:val="single" w:sz="4" w:space="0" w:color="000000"/>
              <w:bottom w:val="single" w:sz="4" w:space="0" w:color="000000"/>
              <w:right w:val="single" w:sz="4" w:space="0" w:color="000000"/>
            </w:tcBorders>
            <w:vAlign w:val="center"/>
          </w:tcPr>
          <w:p w:rsidR="00A91FED" w:rsidRPr="00C52F46" w:rsidRDefault="00A91FED" w:rsidP="00A91FED">
            <w:pPr>
              <w:rPr>
                <w:bCs/>
                <w:sz w:val="28"/>
                <w:szCs w:val="28"/>
              </w:rPr>
            </w:pPr>
            <w:r w:rsidRPr="00C52F46">
              <w:rPr>
                <w:bCs/>
                <w:sz w:val="28"/>
                <w:szCs w:val="28"/>
              </w:rPr>
              <w:t>Проезд автомобильным транспортом по маршруту следования</w:t>
            </w:r>
          </w:p>
        </w:tc>
        <w:tc>
          <w:tcPr>
            <w:tcW w:w="1620" w:type="dxa"/>
            <w:tcBorders>
              <w:top w:val="single" w:sz="4" w:space="0" w:color="000000"/>
              <w:left w:val="single" w:sz="4" w:space="0" w:color="000000"/>
              <w:bottom w:val="single" w:sz="4" w:space="0" w:color="000000"/>
              <w:right w:val="single" w:sz="4" w:space="0" w:color="000000"/>
            </w:tcBorders>
            <w:vAlign w:val="center"/>
          </w:tcPr>
          <w:p w:rsidR="00A91FED" w:rsidRPr="00C52F46" w:rsidRDefault="00A91FED" w:rsidP="00A91FED">
            <w:pPr>
              <w:jc w:val="center"/>
              <w:rPr>
                <w:bCs/>
                <w:sz w:val="28"/>
                <w:szCs w:val="28"/>
              </w:rPr>
            </w:pPr>
            <w:r w:rsidRPr="00C52F46">
              <w:rPr>
                <w:bCs/>
                <w:sz w:val="28"/>
                <w:szCs w:val="28"/>
              </w:rPr>
              <w:t>1 мин</w:t>
            </w:r>
            <w:r>
              <w:rPr>
                <w:bCs/>
                <w:sz w:val="28"/>
                <w:szCs w:val="28"/>
              </w:rPr>
              <w:t>.</w:t>
            </w:r>
            <w:r w:rsidRPr="00C52F46">
              <w:rPr>
                <w:bCs/>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A91FED" w:rsidRPr="00A91FED" w:rsidRDefault="00A91FED" w:rsidP="00A91FED">
            <w:pPr>
              <w:rPr>
                <w:sz w:val="28"/>
                <w:szCs w:val="28"/>
              </w:rPr>
            </w:pPr>
            <w:r w:rsidRPr="00A91FED">
              <w:rPr>
                <w:sz w:val="28"/>
                <w:szCs w:val="28"/>
              </w:rPr>
              <w:t xml:space="preserve">16,75 </w:t>
            </w:r>
          </w:p>
        </w:tc>
      </w:tr>
      <w:tr w:rsidR="00A91FED" w:rsidRPr="00C52F46" w:rsidTr="00A91FED">
        <w:trPr>
          <w:trHeight w:val="317"/>
        </w:trPr>
        <w:tc>
          <w:tcPr>
            <w:tcW w:w="563" w:type="dxa"/>
            <w:tcBorders>
              <w:top w:val="single" w:sz="4" w:space="0" w:color="000000"/>
              <w:left w:val="single" w:sz="4" w:space="0" w:color="000000"/>
              <w:bottom w:val="single" w:sz="4" w:space="0" w:color="000000"/>
            </w:tcBorders>
            <w:vAlign w:val="center"/>
          </w:tcPr>
          <w:p w:rsidR="00A91FED" w:rsidRPr="00C52F46" w:rsidRDefault="00A91FED" w:rsidP="00A91FED">
            <w:pPr>
              <w:jc w:val="center"/>
              <w:rPr>
                <w:bCs/>
                <w:sz w:val="28"/>
                <w:szCs w:val="28"/>
              </w:rPr>
            </w:pPr>
            <w:r w:rsidRPr="00C52F46">
              <w:rPr>
                <w:bCs/>
                <w:sz w:val="28"/>
                <w:szCs w:val="28"/>
              </w:rPr>
              <w:t>3.</w:t>
            </w:r>
          </w:p>
        </w:tc>
        <w:tc>
          <w:tcPr>
            <w:tcW w:w="4140" w:type="dxa"/>
            <w:tcBorders>
              <w:top w:val="single" w:sz="4" w:space="0" w:color="000000"/>
              <w:left w:val="single" w:sz="4" w:space="0" w:color="000000"/>
              <w:bottom w:val="single" w:sz="4" w:space="0" w:color="000000"/>
            </w:tcBorders>
          </w:tcPr>
          <w:p w:rsidR="00A91FED" w:rsidRPr="00C52F46" w:rsidRDefault="00A91FED" w:rsidP="00A91FED">
            <w:pPr>
              <w:rPr>
                <w:bCs/>
                <w:sz w:val="28"/>
                <w:szCs w:val="28"/>
              </w:rPr>
            </w:pPr>
          </w:p>
          <w:p w:rsidR="00A91FED" w:rsidRPr="00C52F46" w:rsidRDefault="00A91FED" w:rsidP="00A91FED">
            <w:pPr>
              <w:rPr>
                <w:bCs/>
                <w:sz w:val="28"/>
                <w:szCs w:val="28"/>
              </w:rPr>
            </w:pPr>
            <w:r w:rsidRPr="00C52F46">
              <w:rPr>
                <w:bCs/>
                <w:sz w:val="28"/>
                <w:szCs w:val="28"/>
              </w:rPr>
              <w:t>Ожидание получателя услуги</w:t>
            </w:r>
          </w:p>
        </w:tc>
        <w:tc>
          <w:tcPr>
            <w:tcW w:w="2160" w:type="dxa"/>
            <w:tcBorders>
              <w:top w:val="single" w:sz="4" w:space="0" w:color="000000"/>
              <w:left w:val="single" w:sz="4" w:space="0" w:color="000000"/>
              <w:bottom w:val="single" w:sz="4" w:space="0" w:color="000000"/>
              <w:right w:val="single" w:sz="4" w:space="0" w:color="000000"/>
            </w:tcBorders>
          </w:tcPr>
          <w:p w:rsidR="00A91FED" w:rsidRPr="00C52F46" w:rsidRDefault="00A91FED" w:rsidP="00A91FED">
            <w:pPr>
              <w:rPr>
                <w:bCs/>
                <w:sz w:val="28"/>
                <w:szCs w:val="28"/>
              </w:rPr>
            </w:pPr>
            <w:r w:rsidRPr="00C52F46">
              <w:rPr>
                <w:bCs/>
                <w:sz w:val="28"/>
                <w:szCs w:val="28"/>
              </w:rPr>
              <w:t>Время вынужденного простоя (ожидания)</w:t>
            </w:r>
          </w:p>
        </w:tc>
        <w:tc>
          <w:tcPr>
            <w:tcW w:w="1620" w:type="dxa"/>
            <w:tcBorders>
              <w:top w:val="single" w:sz="4" w:space="0" w:color="000000"/>
              <w:left w:val="single" w:sz="4" w:space="0" w:color="000000"/>
              <w:bottom w:val="single" w:sz="4" w:space="0" w:color="000000"/>
              <w:right w:val="single" w:sz="4" w:space="0" w:color="000000"/>
            </w:tcBorders>
            <w:vAlign w:val="center"/>
          </w:tcPr>
          <w:p w:rsidR="00A91FED" w:rsidRPr="00C52F46" w:rsidRDefault="00A91FED" w:rsidP="00A91FED">
            <w:pPr>
              <w:jc w:val="center"/>
              <w:rPr>
                <w:bCs/>
                <w:sz w:val="28"/>
                <w:szCs w:val="28"/>
              </w:rPr>
            </w:pPr>
            <w:r w:rsidRPr="00C52F46">
              <w:rPr>
                <w:bCs/>
                <w:sz w:val="28"/>
                <w:szCs w:val="28"/>
              </w:rPr>
              <w:t>1 мин</w:t>
            </w:r>
            <w:r>
              <w:rPr>
                <w:bCs/>
                <w:sz w:val="28"/>
                <w:szCs w:val="28"/>
              </w:rPr>
              <w:t>.</w:t>
            </w:r>
            <w:r w:rsidRPr="00C52F46">
              <w:rPr>
                <w:bCs/>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A91FED" w:rsidRPr="00A91FED" w:rsidRDefault="00A91FED" w:rsidP="00A91FED">
            <w:pPr>
              <w:rPr>
                <w:sz w:val="28"/>
                <w:szCs w:val="28"/>
              </w:rPr>
            </w:pPr>
            <w:r w:rsidRPr="00A91FED">
              <w:rPr>
                <w:sz w:val="28"/>
                <w:szCs w:val="28"/>
              </w:rPr>
              <w:t xml:space="preserve">3,58 </w:t>
            </w:r>
          </w:p>
        </w:tc>
      </w:tr>
    </w:tbl>
    <w:p w:rsidR="00C52F46" w:rsidRPr="00C52F46" w:rsidRDefault="00C52F46" w:rsidP="00C52F46">
      <w:pPr>
        <w:jc w:val="center"/>
        <w:rPr>
          <w:bCs/>
          <w:sz w:val="28"/>
          <w:szCs w:val="28"/>
        </w:rPr>
      </w:pPr>
    </w:p>
    <w:p w:rsidR="00AD06A5" w:rsidRPr="00C52F46" w:rsidRDefault="00AD06A5" w:rsidP="00AD06A5">
      <w:pPr>
        <w:rPr>
          <w:sz w:val="28"/>
          <w:szCs w:val="28"/>
        </w:rPr>
      </w:pPr>
    </w:p>
    <w:p w:rsidR="00AD06A5" w:rsidRDefault="00AD06A5" w:rsidP="00AD06A5">
      <w:pPr>
        <w:rPr>
          <w:sz w:val="10"/>
          <w:szCs w:val="10"/>
        </w:rPr>
      </w:pPr>
    </w:p>
    <w:p w:rsidR="00BA0F78" w:rsidRDefault="00BA0F78" w:rsidP="00BA0F78">
      <w:pPr>
        <w:rPr>
          <w:sz w:val="10"/>
          <w:szCs w:val="10"/>
        </w:rPr>
      </w:pPr>
    </w:p>
    <w:sectPr w:rsidR="00BA0F78" w:rsidSect="008D52E3">
      <w:footerReference w:type="even" r:id="rId7"/>
      <w:footerReference w:type="default" r:id="rId8"/>
      <w:pgSz w:w="11906" w:h="16838"/>
      <w:pgMar w:top="794" w:right="851" w:bottom="107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2FAB" w:rsidRDefault="00CA2FAB">
      <w:r>
        <w:separator/>
      </w:r>
    </w:p>
  </w:endnote>
  <w:endnote w:type="continuationSeparator" w:id="0">
    <w:p w:rsidR="00CA2FAB" w:rsidRDefault="00CA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6DCC" w:rsidRDefault="00A26DCC" w:rsidP="003C17D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26DCC" w:rsidRDefault="00A26DCC" w:rsidP="005D59A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6DCC" w:rsidRDefault="00A26DCC" w:rsidP="003C17D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A26DCC" w:rsidRDefault="00A26DCC" w:rsidP="005D59A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2FAB" w:rsidRDefault="00CA2FAB">
      <w:r>
        <w:separator/>
      </w:r>
    </w:p>
  </w:footnote>
  <w:footnote w:type="continuationSeparator" w:id="0">
    <w:p w:rsidR="00CA2FAB" w:rsidRDefault="00CA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1D75361"/>
    <w:multiLevelType w:val="hybridMultilevel"/>
    <w:tmpl w:val="2CF4016A"/>
    <w:lvl w:ilvl="0" w:tplc="04190011">
      <w:start w:val="1"/>
      <w:numFmt w:val="decimal"/>
      <w:lvlText w:val="%1)"/>
      <w:lvlJc w:val="left"/>
      <w:pPr>
        <w:tabs>
          <w:tab w:val="num" w:pos="720"/>
        </w:tabs>
        <w:ind w:left="720" w:hanging="360"/>
      </w:pPr>
      <w:rPr>
        <w:rFonts w:hint="default"/>
      </w:rPr>
    </w:lvl>
    <w:lvl w:ilvl="1" w:tplc="E7DEDEB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57629E"/>
    <w:multiLevelType w:val="hybridMultilevel"/>
    <w:tmpl w:val="9788D1CC"/>
    <w:lvl w:ilvl="0" w:tplc="6A722E4C">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088D330D"/>
    <w:multiLevelType w:val="hybridMultilevel"/>
    <w:tmpl w:val="AACE19BE"/>
    <w:lvl w:ilvl="0" w:tplc="04190011">
      <w:start w:val="1"/>
      <w:numFmt w:val="decimal"/>
      <w:lvlText w:val="%1)"/>
      <w:lvlJc w:val="left"/>
      <w:pPr>
        <w:tabs>
          <w:tab w:val="num" w:pos="720"/>
        </w:tabs>
        <w:ind w:left="720" w:hanging="360"/>
      </w:pPr>
      <w:rPr>
        <w:rFonts w:hint="default"/>
      </w:rPr>
    </w:lvl>
    <w:lvl w:ilvl="1" w:tplc="E378F8FE">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16584A"/>
    <w:multiLevelType w:val="hybridMultilevel"/>
    <w:tmpl w:val="22043902"/>
    <w:lvl w:ilvl="0" w:tplc="786C61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28A45365"/>
    <w:multiLevelType w:val="hybridMultilevel"/>
    <w:tmpl w:val="C8A4DB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DD39E9"/>
    <w:multiLevelType w:val="hybridMultilevel"/>
    <w:tmpl w:val="E4C62D1A"/>
    <w:lvl w:ilvl="0" w:tplc="0419000F">
      <w:start w:val="1"/>
      <w:numFmt w:val="decimal"/>
      <w:lvlText w:val="%1."/>
      <w:lvlJc w:val="left"/>
      <w:pPr>
        <w:ind w:left="502"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5939348F"/>
    <w:multiLevelType w:val="multilevel"/>
    <w:tmpl w:val="2CF401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22F61C9"/>
    <w:multiLevelType w:val="hybridMultilevel"/>
    <w:tmpl w:val="7500EB1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0" w15:restartNumberingAfterBreak="0">
    <w:nsid w:val="6ADA0182"/>
    <w:multiLevelType w:val="hybridMultilevel"/>
    <w:tmpl w:val="66A07F5E"/>
    <w:lvl w:ilvl="0" w:tplc="A3B4A052">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63F11E5"/>
    <w:multiLevelType w:val="hybridMultilevel"/>
    <w:tmpl w:val="4C2C96B2"/>
    <w:lvl w:ilvl="0" w:tplc="B966067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B4185C"/>
    <w:multiLevelType w:val="hybridMultilevel"/>
    <w:tmpl w:val="379847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2"/>
  </w:num>
  <w:num w:numId="4">
    <w:abstractNumId w:val="6"/>
  </w:num>
  <w:num w:numId="5">
    <w:abstractNumId w:val="4"/>
  </w:num>
  <w:num w:numId="6">
    <w:abstractNumId w:val="8"/>
  </w:num>
  <w:num w:numId="7">
    <w:abstractNumId w:val="0"/>
  </w:num>
  <w:num w:numId="8">
    <w:abstractNumId w:val="7"/>
  </w:num>
  <w:num w:numId="9">
    <w:abstractNumId w:val="9"/>
  </w:num>
  <w:num w:numId="10">
    <w:abstractNumId w:val="3"/>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1CD0"/>
    <w:rsid w:val="00012118"/>
    <w:rsid w:val="00070266"/>
    <w:rsid w:val="00085F81"/>
    <w:rsid w:val="000A1694"/>
    <w:rsid w:val="000B0279"/>
    <w:rsid w:val="000B337C"/>
    <w:rsid w:val="000B47AF"/>
    <w:rsid w:val="000D1C9B"/>
    <w:rsid w:val="00120CBE"/>
    <w:rsid w:val="001444B2"/>
    <w:rsid w:val="00175320"/>
    <w:rsid w:val="0018011E"/>
    <w:rsid w:val="001D121F"/>
    <w:rsid w:val="001E2557"/>
    <w:rsid w:val="001E6D30"/>
    <w:rsid w:val="001F2565"/>
    <w:rsid w:val="00216563"/>
    <w:rsid w:val="00233DD9"/>
    <w:rsid w:val="00233EFC"/>
    <w:rsid w:val="0024264F"/>
    <w:rsid w:val="00243749"/>
    <w:rsid w:val="00246FDC"/>
    <w:rsid w:val="00257F27"/>
    <w:rsid w:val="00296759"/>
    <w:rsid w:val="002A7EBF"/>
    <w:rsid w:val="002F2F5A"/>
    <w:rsid w:val="002F3E51"/>
    <w:rsid w:val="00316527"/>
    <w:rsid w:val="00323C69"/>
    <w:rsid w:val="00392D77"/>
    <w:rsid w:val="00395D8B"/>
    <w:rsid w:val="003A6525"/>
    <w:rsid w:val="003B5A16"/>
    <w:rsid w:val="003C17DB"/>
    <w:rsid w:val="003D4F27"/>
    <w:rsid w:val="003E575E"/>
    <w:rsid w:val="003F0614"/>
    <w:rsid w:val="0042799C"/>
    <w:rsid w:val="004468EE"/>
    <w:rsid w:val="004774D6"/>
    <w:rsid w:val="004C6AD8"/>
    <w:rsid w:val="005115EC"/>
    <w:rsid w:val="005277CB"/>
    <w:rsid w:val="005367B5"/>
    <w:rsid w:val="005407D0"/>
    <w:rsid w:val="005577BF"/>
    <w:rsid w:val="00557C68"/>
    <w:rsid w:val="005740C7"/>
    <w:rsid w:val="005D0714"/>
    <w:rsid w:val="005D59A2"/>
    <w:rsid w:val="00671E2A"/>
    <w:rsid w:val="00681AE5"/>
    <w:rsid w:val="006C6A5F"/>
    <w:rsid w:val="006C6B14"/>
    <w:rsid w:val="006C7831"/>
    <w:rsid w:val="006F62D1"/>
    <w:rsid w:val="00727348"/>
    <w:rsid w:val="00753FD5"/>
    <w:rsid w:val="007658BB"/>
    <w:rsid w:val="00766F90"/>
    <w:rsid w:val="0078140F"/>
    <w:rsid w:val="00792E86"/>
    <w:rsid w:val="0079436E"/>
    <w:rsid w:val="007B09E6"/>
    <w:rsid w:val="007D6E4E"/>
    <w:rsid w:val="00803DBC"/>
    <w:rsid w:val="008077E9"/>
    <w:rsid w:val="008144DF"/>
    <w:rsid w:val="0081758F"/>
    <w:rsid w:val="00861916"/>
    <w:rsid w:val="0087295B"/>
    <w:rsid w:val="00882412"/>
    <w:rsid w:val="008B2609"/>
    <w:rsid w:val="008C4717"/>
    <w:rsid w:val="008D4914"/>
    <w:rsid w:val="008D52E3"/>
    <w:rsid w:val="008E182D"/>
    <w:rsid w:val="009002B2"/>
    <w:rsid w:val="00911101"/>
    <w:rsid w:val="00943C6E"/>
    <w:rsid w:val="0098594D"/>
    <w:rsid w:val="00992B23"/>
    <w:rsid w:val="009C1CB9"/>
    <w:rsid w:val="009E488F"/>
    <w:rsid w:val="00A01E75"/>
    <w:rsid w:val="00A02292"/>
    <w:rsid w:val="00A26DCC"/>
    <w:rsid w:val="00A347BA"/>
    <w:rsid w:val="00A4406D"/>
    <w:rsid w:val="00A44163"/>
    <w:rsid w:val="00A7459C"/>
    <w:rsid w:val="00A91FED"/>
    <w:rsid w:val="00AD06A5"/>
    <w:rsid w:val="00AE5940"/>
    <w:rsid w:val="00AF3FF4"/>
    <w:rsid w:val="00B42692"/>
    <w:rsid w:val="00B50495"/>
    <w:rsid w:val="00B641B6"/>
    <w:rsid w:val="00B95728"/>
    <w:rsid w:val="00BA0F78"/>
    <w:rsid w:val="00C52F46"/>
    <w:rsid w:val="00C60706"/>
    <w:rsid w:val="00C705A9"/>
    <w:rsid w:val="00CA2FAB"/>
    <w:rsid w:val="00CA7926"/>
    <w:rsid w:val="00CB7D4F"/>
    <w:rsid w:val="00CC4BC6"/>
    <w:rsid w:val="00CE7257"/>
    <w:rsid w:val="00CE73CB"/>
    <w:rsid w:val="00D3026B"/>
    <w:rsid w:val="00D350BE"/>
    <w:rsid w:val="00D371D1"/>
    <w:rsid w:val="00D7697D"/>
    <w:rsid w:val="00D80CAA"/>
    <w:rsid w:val="00D91CD0"/>
    <w:rsid w:val="00DB1F34"/>
    <w:rsid w:val="00E402B4"/>
    <w:rsid w:val="00E50D10"/>
    <w:rsid w:val="00E60D3B"/>
    <w:rsid w:val="00E7170F"/>
    <w:rsid w:val="00EB2E2A"/>
    <w:rsid w:val="00EC1596"/>
    <w:rsid w:val="00EC65BA"/>
    <w:rsid w:val="00EC75DE"/>
    <w:rsid w:val="00EF219D"/>
    <w:rsid w:val="00F341FF"/>
    <w:rsid w:val="00F37B90"/>
    <w:rsid w:val="00F8662D"/>
    <w:rsid w:val="00F87211"/>
    <w:rsid w:val="00F9342B"/>
    <w:rsid w:val="00FC7EAA"/>
    <w:rsid w:val="00FD7C78"/>
    <w:rsid w:val="00FE3000"/>
    <w:rsid w:val="00FE4FF8"/>
    <w:rsid w:val="00FF7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FBE52"/>
  <w15:docId w15:val="{8177F420-EDC1-4E88-89C6-E2C0B071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6A5"/>
    <w:rPr>
      <w:sz w:val="24"/>
      <w:szCs w:val="24"/>
    </w:rPr>
  </w:style>
  <w:style w:type="paragraph" w:styleId="1">
    <w:name w:val="heading 1"/>
    <w:basedOn w:val="a"/>
    <w:next w:val="a"/>
    <w:qFormat/>
    <w:rsid w:val="00D91CD0"/>
    <w:pPr>
      <w:keepNext/>
      <w:spacing w:before="240" w:after="60"/>
      <w:outlineLvl w:val="0"/>
    </w:pPr>
    <w:rPr>
      <w:rFonts w:ascii="Arial" w:hAnsi="Arial" w:cs="Arial"/>
      <w:b/>
      <w:bCs/>
      <w:kern w:val="32"/>
      <w:sz w:val="32"/>
      <w:szCs w:val="32"/>
    </w:rPr>
  </w:style>
  <w:style w:type="paragraph" w:styleId="2">
    <w:name w:val="heading 2"/>
    <w:basedOn w:val="a"/>
    <w:next w:val="a"/>
    <w:qFormat/>
    <w:rsid w:val="00D91CD0"/>
    <w:pPr>
      <w:keepNext/>
      <w:spacing w:before="240" w:after="60"/>
      <w:outlineLvl w:val="1"/>
    </w:pPr>
    <w:rPr>
      <w:rFonts w:ascii="Arial" w:hAnsi="Arial" w:cs="Arial"/>
      <w:b/>
      <w:bCs/>
      <w:i/>
      <w:iCs/>
      <w:sz w:val="28"/>
      <w:szCs w:val="28"/>
    </w:rPr>
  </w:style>
  <w:style w:type="paragraph" w:styleId="3">
    <w:name w:val="heading 3"/>
    <w:basedOn w:val="a"/>
    <w:next w:val="a"/>
    <w:qFormat/>
    <w:rsid w:val="009E488F"/>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91CD0"/>
    <w:pPr>
      <w:jc w:val="both"/>
    </w:pPr>
  </w:style>
  <w:style w:type="paragraph" w:styleId="a4">
    <w:name w:val="Body Text Indent"/>
    <w:basedOn w:val="a"/>
    <w:rsid w:val="00D91CD0"/>
    <w:pPr>
      <w:ind w:firstLine="900"/>
      <w:jc w:val="both"/>
    </w:pPr>
  </w:style>
  <w:style w:type="paragraph" w:styleId="a5">
    <w:name w:val="footer"/>
    <w:basedOn w:val="a"/>
    <w:rsid w:val="005D59A2"/>
    <w:pPr>
      <w:tabs>
        <w:tab w:val="center" w:pos="4677"/>
        <w:tab w:val="right" w:pos="9355"/>
      </w:tabs>
    </w:pPr>
  </w:style>
  <w:style w:type="character" w:styleId="a6">
    <w:name w:val="page number"/>
    <w:basedOn w:val="a0"/>
    <w:rsid w:val="005D59A2"/>
  </w:style>
  <w:style w:type="paragraph" w:customStyle="1" w:styleId="a7">
    <w:name w:val="Знак"/>
    <w:basedOn w:val="a"/>
    <w:rsid w:val="00C60706"/>
    <w:pPr>
      <w:spacing w:before="100" w:beforeAutospacing="1" w:after="100" w:afterAutospacing="1"/>
    </w:pPr>
    <w:rPr>
      <w:rFonts w:ascii="Tahoma" w:hAnsi="Tahoma"/>
      <w:sz w:val="20"/>
      <w:szCs w:val="20"/>
      <w:lang w:val="en-US" w:eastAsia="en-US"/>
    </w:rPr>
  </w:style>
  <w:style w:type="paragraph" w:styleId="20">
    <w:name w:val="Body Text 2"/>
    <w:basedOn w:val="a"/>
    <w:rsid w:val="0081758F"/>
    <w:pPr>
      <w:spacing w:after="120" w:line="480" w:lineRule="auto"/>
    </w:pPr>
  </w:style>
  <w:style w:type="paragraph" w:customStyle="1" w:styleId="Default">
    <w:name w:val="Default"/>
    <w:rsid w:val="007658BB"/>
    <w:pPr>
      <w:autoSpaceDE w:val="0"/>
      <w:autoSpaceDN w:val="0"/>
      <w:adjustRightInd w:val="0"/>
    </w:pPr>
    <w:rPr>
      <w:color w:val="000000"/>
      <w:sz w:val="24"/>
      <w:szCs w:val="24"/>
    </w:rPr>
  </w:style>
  <w:style w:type="paragraph" w:customStyle="1" w:styleId="10">
    <w:name w:val="Абзац списка1"/>
    <w:basedOn w:val="a"/>
    <w:rsid w:val="00FD7C78"/>
    <w:pPr>
      <w:widowControl w:val="0"/>
      <w:suppressAutoHyphens/>
    </w:pPr>
    <w:rPr>
      <w:rFonts w:ascii="Arial" w:eastAsia="Lucida Sans Unicode" w:hAnsi="Arial" w:cs="Mangal"/>
      <w:kern w:val="1"/>
      <w:sz w:val="20"/>
      <w:lang w:eastAsia="hi-IN" w:bidi="hi-IN"/>
    </w:rPr>
  </w:style>
  <w:style w:type="paragraph" w:styleId="30">
    <w:name w:val="Body Text 3"/>
    <w:basedOn w:val="a"/>
    <w:rsid w:val="009E488F"/>
    <w:rPr>
      <w:b/>
      <w:bCs/>
      <w:sz w:val="28"/>
    </w:rPr>
  </w:style>
  <w:style w:type="paragraph" w:customStyle="1" w:styleId="ConsPlusNonformat">
    <w:name w:val="ConsPlusNonformat"/>
    <w:rsid w:val="009E488F"/>
    <w:pPr>
      <w:widowControl w:val="0"/>
      <w:autoSpaceDE w:val="0"/>
      <w:autoSpaceDN w:val="0"/>
      <w:adjustRightInd w:val="0"/>
    </w:pPr>
    <w:rPr>
      <w:rFonts w:ascii="Courier New" w:hAnsi="Courier New" w:cs="Courier New"/>
    </w:rPr>
  </w:style>
  <w:style w:type="table" w:styleId="a8">
    <w:name w:val="Table Grid"/>
    <w:basedOn w:val="a1"/>
    <w:rsid w:val="009E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9E488F"/>
    <w:pPr>
      <w:tabs>
        <w:tab w:val="center" w:pos="4677"/>
        <w:tab w:val="right" w:pos="9355"/>
      </w:tabs>
    </w:pPr>
  </w:style>
  <w:style w:type="paragraph" w:customStyle="1" w:styleId="ConsPlusNormal">
    <w:name w:val="ConsPlusNormal"/>
    <w:rsid w:val="009E488F"/>
    <w:pPr>
      <w:autoSpaceDE w:val="0"/>
      <w:autoSpaceDN w:val="0"/>
      <w:adjustRightInd w:val="0"/>
    </w:pPr>
    <w:rPr>
      <w:sz w:val="28"/>
      <w:szCs w:val="28"/>
    </w:rPr>
  </w:style>
  <w:style w:type="paragraph" w:customStyle="1" w:styleId="11">
    <w:name w:val="Знак1"/>
    <w:basedOn w:val="a"/>
    <w:rsid w:val="009E488F"/>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488F"/>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rsid w:val="009E488F"/>
  </w:style>
  <w:style w:type="paragraph" w:customStyle="1" w:styleId="aa">
    <w:name w:val="Содержимое таблицы"/>
    <w:basedOn w:val="a"/>
    <w:rsid w:val="009E488F"/>
    <w:pPr>
      <w:widowControl w:val="0"/>
      <w:suppressLineNumbers/>
      <w:suppressAutoHyphens/>
    </w:pPr>
    <w:rPr>
      <w:rFonts w:ascii="Arial" w:eastAsia="Lucida Sans Unicode" w:hAnsi="Arial" w:cs="Mangal"/>
      <w:kern w:val="1"/>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55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146</Words>
  <Characters>835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АДМИНИСТРАЦИЯ ГОРОДА АЗОВА</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АЗОВА</dc:title>
  <dc:subject/>
  <dc:creator>lesnikova</dc:creator>
  <cp:keywords/>
  <cp:lastModifiedBy>Плеханова Елена Григорьевна</cp:lastModifiedBy>
  <cp:revision>7</cp:revision>
  <cp:lastPrinted>2018-01-26T08:41:00Z</cp:lastPrinted>
  <dcterms:created xsi:type="dcterms:W3CDTF">2024-03-25T09:13:00Z</dcterms:created>
  <dcterms:modified xsi:type="dcterms:W3CDTF">2026-03-20T08:04:00Z</dcterms:modified>
</cp:coreProperties>
</file>